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39" w:rsidRDefault="00C32D39" w:rsidP="00C32D39">
      <w:pPr>
        <w:rPr>
          <w:rFonts w:ascii="Arial" w:hAnsi="Arial" w:cs="Arial"/>
          <w:b/>
          <w:sz w:val="36"/>
          <w:szCs w:val="36"/>
        </w:rPr>
      </w:pPr>
      <w:r>
        <w:rPr>
          <w:rFonts w:ascii="Arial" w:hAnsi="Arial" w:cs="Arial"/>
          <w:sz w:val="28"/>
          <w:szCs w:val="28"/>
        </w:rPr>
        <w:t xml:space="preserve">                        </w:t>
      </w:r>
      <w:r w:rsidR="004958EC">
        <w:rPr>
          <w:rFonts w:ascii="Arial" w:hAnsi="Arial" w:cs="Arial"/>
          <w:sz w:val="28"/>
          <w:szCs w:val="28"/>
        </w:rPr>
        <w:t xml:space="preserve">            </w:t>
      </w:r>
      <w:r>
        <w:rPr>
          <w:rFonts w:ascii="Arial" w:hAnsi="Arial" w:cs="Arial"/>
          <w:b/>
          <w:sz w:val="36"/>
          <w:szCs w:val="36"/>
        </w:rPr>
        <w:t>Томская область</w:t>
      </w:r>
    </w:p>
    <w:p w:rsidR="00C32D39" w:rsidRDefault="00C32D39" w:rsidP="00C32D39">
      <w:pPr>
        <w:pStyle w:val="11"/>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C32D39" w:rsidRDefault="00C32D39" w:rsidP="00C32D39">
      <w:pPr>
        <w:pStyle w:val="11"/>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360" w:type="dxa"/>
        <w:tblLayout w:type="fixed"/>
        <w:tblCellMar>
          <w:left w:w="0" w:type="dxa"/>
          <w:right w:w="0" w:type="dxa"/>
        </w:tblCellMar>
        <w:tblLook w:val="04A0"/>
      </w:tblPr>
      <w:tblGrid>
        <w:gridCol w:w="4680"/>
        <w:gridCol w:w="4680"/>
      </w:tblGrid>
      <w:tr w:rsidR="00C32D39" w:rsidTr="00C32D39">
        <w:tc>
          <w:tcPr>
            <w:tcW w:w="4680" w:type="dxa"/>
            <w:tcBorders>
              <w:top w:val="thinThickMediumGap" w:sz="24" w:space="0" w:color="auto"/>
              <w:left w:val="nil"/>
              <w:bottom w:val="nil"/>
              <w:right w:val="nil"/>
            </w:tcBorders>
          </w:tcPr>
          <w:p w:rsidR="00C32D39" w:rsidRDefault="00C32D39">
            <w:pPr>
              <w:pStyle w:val="110"/>
              <w:spacing w:after="20" w:line="276" w:lineRule="auto"/>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C32D39" w:rsidRDefault="00C32D39">
            <w:pPr>
              <w:pStyle w:val="110"/>
              <w:spacing w:after="20" w:line="276" w:lineRule="auto"/>
              <w:ind w:right="57"/>
              <w:rPr>
                <w:rFonts w:ascii="Arial" w:hAnsi="Arial" w:cs="Arial"/>
                <w:i w:val="0"/>
                <w:iCs w:val="0"/>
                <w:sz w:val="24"/>
                <w:szCs w:val="24"/>
              </w:rPr>
            </w:pPr>
          </w:p>
        </w:tc>
      </w:tr>
      <w:tr w:rsidR="00C32D39" w:rsidTr="00C32D39">
        <w:tc>
          <w:tcPr>
            <w:tcW w:w="4680" w:type="dxa"/>
            <w:hideMark/>
          </w:tcPr>
          <w:p w:rsidR="00C32D39" w:rsidRDefault="00501F5C" w:rsidP="00B27947">
            <w:pPr>
              <w:pStyle w:val="110"/>
              <w:spacing w:line="276" w:lineRule="auto"/>
              <w:jc w:val="left"/>
              <w:rPr>
                <w:rFonts w:ascii="Arial" w:hAnsi="Arial" w:cs="Arial"/>
                <w:i w:val="0"/>
                <w:iCs w:val="0"/>
                <w:sz w:val="24"/>
                <w:szCs w:val="24"/>
              </w:rPr>
            </w:pPr>
            <w:r>
              <w:rPr>
                <w:rFonts w:ascii="Arial" w:hAnsi="Arial" w:cs="Arial"/>
                <w:i w:val="0"/>
                <w:iCs w:val="0"/>
                <w:sz w:val="24"/>
                <w:szCs w:val="24"/>
              </w:rPr>
              <w:t>«</w:t>
            </w:r>
            <w:r w:rsidR="00B27947">
              <w:rPr>
                <w:rFonts w:ascii="Arial" w:hAnsi="Arial" w:cs="Arial"/>
                <w:i w:val="0"/>
                <w:iCs w:val="0"/>
                <w:sz w:val="24"/>
                <w:szCs w:val="24"/>
              </w:rPr>
              <w:t>07</w:t>
            </w:r>
            <w:r w:rsidR="00C32D39">
              <w:rPr>
                <w:rFonts w:ascii="Arial" w:hAnsi="Arial" w:cs="Arial"/>
                <w:i w:val="0"/>
                <w:iCs w:val="0"/>
                <w:sz w:val="24"/>
                <w:szCs w:val="24"/>
              </w:rPr>
              <w:t xml:space="preserve">» </w:t>
            </w:r>
            <w:r w:rsidR="00B27947">
              <w:rPr>
                <w:rFonts w:ascii="Arial" w:hAnsi="Arial" w:cs="Arial"/>
                <w:i w:val="0"/>
                <w:iCs w:val="0"/>
                <w:sz w:val="24"/>
                <w:szCs w:val="24"/>
              </w:rPr>
              <w:t>июня</w:t>
            </w:r>
            <w:r>
              <w:rPr>
                <w:rFonts w:ascii="Arial" w:hAnsi="Arial" w:cs="Arial"/>
                <w:i w:val="0"/>
                <w:iCs w:val="0"/>
                <w:sz w:val="24"/>
                <w:szCs w:val="24"/>
              </w:rPr>
              <w:t xml:space="preserve"> 2019</w:t>
            </w:r>
            <w:r w:rsidR="00C32D39">
              <w:rPr>
                <w:rFonts w:ascii="Arial" w:hAnsi="Arial" w:cs="Arial"/>
                <w:i w:val="0"/>
                <w:iCs w:val="0"/>
                <w:sz w:val="24"/>
                <w:szCs w:val="24"/>
              </w:rPr>
              <w:t xml:space="preserve"> года</w:t>
            </w:r>
          </w:p>
        </w:tc>
        <w:tc>
          <w:tcPr>
            <w:tcW w:w="4680" w:type="dxa"/>
            <w:hideMark/>
          </w:tcPr>
          <w:p w:rsidR="00C32D39" w:rsidRDefault="00C32D39" w:rsidP="00B27947">
            <w:pPr>
              <w:pStyle w:val="110"/>
              <w:spacing w:line="276" w:lineRule="auto"/>
              <w:ind w:right="57"/>
              <w:jc w:val="center"/>
              <w:rPr>
                <w:rFonts w:ascii="Arial" w:hAnsi="Arial" w:cs="Arial"/>
                <w:i w:val="0"/>
                <w:iCs w:val="0"/>
                <w:sz w:val="24"/>
                <w:szCs w:val="24"/>
              </w:rPr>
            </w:pPr>
            <w:r>
              <w:rPr>
                <w:rFonts w:ascii="Arial" w:hAnsi="Arial" w:cs="Arial"/>
                <w:i w:val="0"/>
                <w:iCs w:val="0"/>
                <w:sz w:val="24"/>
                <w:szCs w:val="24"/>
              </w:rPr>
              <w:t xml:space="preserve">                      № </w:t>
            </w:r>
            <w:r w:rsidR="00B27947">
              <w:rPr>
                <w:rFonts w:ascii="Arial" w:hAnsi="Arial" w:cs="Arial"/>
                <w:i w:val="0"/>
                <w:iCs w:val="0"/>
                <w:sz w:val="24"/>
                <w:szCs w:val="24"/>
              </w:rPr>
              <w:t>5</w:t>
            </w:r>
          </w:p>
        </w:tc>
      </w:tr>
    </w:tbl>
    <w:p w:rsidR="00C32D39" w:rsidRDefault="00C32D39" w:rsidP="00C32D39">
      <w:pPr>
        <w:rPr>
          <w:rFonts w:ascii="Arial" w:hAnsi="Arial" w:cs="Arial"/>
          <w:sz w:val="24"/>
          <w:szCs w:val="24"/>
        </w:rPr>
      </w:pPr>
    </w:p>
    <w:p w:rsidR="00C32D39" w:rsidRDefault="00C32D39" w:rsidP="00C32D39">
      <w:pPr>
        <w:jc w:val="center"/>
        <w:rPr>
          <w:rFonts w:ascii="Arial" w:hAnsi="Arial" w:cs="Arial"/>
          <w:sz w:val="24"/>
          <w:szCs w:val="24"/>
          <w:lang w:eastAsia="ru-RU"/>
        </w:rPr>
      </w:pPr>
      <w:r>
        <w:rPr>
          <w:rFonts w:ascii="Arial" w:hAnsi="Arial" w:cs="Arial"/>
          <w:sz w:val="24"/>
          <w:szCs w:val="24"/>
        </w:rPr>
        <w:t>РЕШЕНИЕ</w:t>
      </w:r>
    </w:p>
    <w:p w:rsidR="00C32D39" w:rsidRDefault="00C32D39" w:rsidP="00501F5C">
      <w:pPr>
        <w:jc w:val="center"/>
        <w:rPr>
          <w:rFonts w:ascii="Arial" w:hAnsi="Arial" w:cs="Arial"/>
          <w:sz w:val="24"/>
          <w:szCs w:val="24"/>
        </w:rPr>
      </w:pPr>
    </w:p>
    <w:tbl>
      <w:tblPr>
        <w:tblW w:w="9360" w:type="dxa"/>
        <w:tblLayout w:type="fixed"/>
        <w:tblCellMar>
          <w:left w:w="0" w:type="dxa"/>
          <w:right w:w="0" w:type="dxa"/>
        </w:tblCellMar>
        <w:tblLook w:val="04A0"/>
      </w:tblPr>
      <w:tblGrid>
        <w:gridCol w:w="9360"/>
      </w:tblGrid>
      <w:tr w:rsidR="00C32D39" w:rsidTr="00C32D39">
        <w:trPr>
          <w:trHeight w:val="1191"/>
        </w:trPr>
        <w:tc>
          <w:tcPr>
            <w:tcW w:w="9356" w:type="dxa"/>
            <w:hideMark/>
          </w:tcPr>
          <w:p w:rsidR="00C32D39" w:rsidRPr="00620797" w:rsidRDefault="00C32D39" w:rsidP="00620797">
            <w:pPr>
              <w:tabs>
                <w:tab w:val="left" w:pos="-2552"/>
                <w:tab w:val="left" w:pos="0"/>
              </w:tabs>
              <w:ind w:right="-1"/>
              <w:jc w:val="center"/>
              <w:rPr>
                <w:rFonts w:ascii="Arial" w:hAnsi="Arial" w:cs="Arial"/>
                <w:b/>
                <w:bCs/>
                <w:sz w:val="24"/>
                <w:szCs w:val="24"/>
              </w:rPr>
            </w:pPr>
            <w:r>
              <w:rPr>
                <w:rFonts w:ascii="Arial" w:hAnsi="Arial" w:cs="Arial"/>
                <w:b/>
                <w:sz w:val="24"/>
                <w:szCs w:val="24"/>
              </w:rPr>
              <w:t xml:space="preserve">О вынесении проекта решения Совета Катайгинского сельского поселения </w:t>
            </w:r>
            <w:r w:rsidR="00501F5C">
              <w:rPr>
                <w:rFonts w:ascii="Arial" w:hAnsi="Arial" w:cs="Arial"/>
                <w:b/>
                <w:sz w:val="24"/>
                <w:szCs w:val="24"/>
              </w:rPr>
              <w:t>«</w:t>
            </w:r>
            <w:r w:rsidR="00620797" w:rsidRPr="000D1CEA">
              <w:rPr>
                <w:rFonts w:ascii="Arial" w:hAnsi="Arial" w:cs="Arial"/>
                <w:b/>
                <w:bCs/>
                <w:sz w:val="24"/>
                <w:szCs w:val="24"/>
              </w:rPr>
              <w:t>О внесении изменений в Правила землепользования и застро</w:t>
            </w:r>
            <w:r w:rsidR="00620797">
              <w:rPr>
                <w:rFonts w:ascii="Arial" w:hAnsi="Arial" w:cs="Arial"/>
                <w:b/>
                <w:bCs/>
                <w:sz w:val="24"/>
                <w:szCs w:val="24"/>
              </w:rPr>
              <w:t xml:space="preserve">йки муниципального образования «Катайгинское сельское поселение», </w:t>
            </w:r>
            <w:r w:rsidR="00620797" w:rsidRPr="00A32BAA">
              <w:rPr>
                <w:rFonts w:ascii="Arial" w:hAnsi="Arial" w:cs="Arial"/>
                <w:b/>
                <w:bCs/>
                <w:sz w:val="24"/>
                <w:szCs w:val="24"/>
              </w:rPr>
              <w:t xml:space="preserve">утвержденные решением Совета </w:t>
            </w:r>
            <w:r w:rsidR="00620797">
              <w:rPr>
                <w:rFonts w:ascii="Arial" w:hAnsi="Arial" w:cs="Arial"/>
                <w:b/>
                <w:bCs/>
                <w:sz w:val="24"/>
                <w:szCs w:val="24"/>
              </w:rPr>
              <w:t>Катайгинского</w:t>
            </w:r>
            <w:r w:rsidR="00620797" w:rsidRPr="00A32BAA">
              <w:rPr>
                <w:rFonts w:ascii="Arial" w:hAnsi="Arial" w:cs="Arial"/>
                <w:b/>
                <w:bCs/>
                <w:sz w:val="24"/>
                <w:szCs w:val="24"/>
              </w:rPr>
              <w:t xml:space="preserve"> сельского поселения от 1</w:t>
            </w:r>
            <w:r w:rsidR="00620797">
              <w:rPr>
                <w:rFonts w:ascii="Arial" w:hAnsi="Arial" w:cs="Arial"/>
                <w:b/>
                <w:bCs/>
                <w:sz w:val="24"/>
                <w:szCs w:val="24"/>
              </w:rPr>
              <w:t>3</w:t>
            </w:r>
            <w:r w:rsidR="00620797" w:rsidRPr="00A32BAA">
              <w:rPr>
                <w:rFonts w:ascii="Arial" w:hAnsi="Arial" w:cs="Arial"/>
                <w:b/>
                <w:bCs/>
                <w:sz w:val="24"/>
                <w:szCs w:val="24"/>
              </w:rPr>
              <w:t xml:space="preserve">.11.2013 № </w:t>
            </w:r>
            <w:r w:rsidR="00620797">
              <w:rPr>
                <w:rFonts w:ascii="Arial" w:hAnsi="Arial" w:cs="Arial"/>
                <w:b/>
                <w:bCs/>
                <w:sz w:val="24"/>
                <w:szCs w:val="24"/>
              </w:rPr>
              <w:t>28</w:t>
            </w:r>
            <w:r w:rsidR="00501F5C">
              <w:rPr>
                <w:rFonts w:ascii="Arial" w:hAnsi="Arial" w:cs="Arial"/>
                <w:b/>
                <w:sz w:val="24"/>
                <w:szCs w:val="24"/>
              </w:rPr>
              <w:t xml:space="preserve">» </w:t>
            </w:r>
            <w:r>
              <w:rPr>
                <w:rFonts w:ascii="Arial" w:hAnsi="Arial" w:cs="Arial"/>
                <w:b/>
                <w:sz w:val="24"/>
                <w:szCs w:val="24"/>
              </w:rPr>
              <w:t>на публичные слушания</w:t>
            </w:r>
          </w:p>
        </w:tc>
      </w:tr>
    </w:tbl>
    <w:p w:rsidR="00C32D39" w:rsidRDefault="00C32D39" w:rsidP="00C32D39">
      <w:pPr>
        <w:jc w:val="center"/>
        <w:rPr>
          <w:rFonts w:ascii="Arial" w:hAnsi="Arial" w:cs="Arial"/>
          <w:b/>
        </w:rPr>
      </w:pPr>
    </w:p>
    <w:p w:rsidR="00C32D39" w:rsidRDefault="00C32D39" w:rsidP="00C32D39">
      <w:pPr>
        <w:ind w:firstLine="708"/>
        <w:jc w:val="both"/>
        <w:rPr>
          <w:rFonts w:ascii="Arial" w:hAnsi="Arial" w:cs="Arial"/>
          <w:sz w:val="24"/>
          <w:szCs w:val="24"/>
          <w:lang w:eastAsia="ru-RU"/>
        </w:rPr>
      </w:pPr>
      <w:r w:rsidRPr="00501F5C">
        <w:rPr>
          <w:rFonts w:ascii="Arial" w:hAnsi="Arial" w:cs="Arial"/>
          <w:sz w:val="24"/>
          <w:szCs w:val="24"/>
        </w:rPr>
        <w:t>В  соответствии  с  Федеральным законом  от  06.10.2003  № 131-ФЗ  «Об  общих  принципах  организации  местного  самоуправлен</w:t>
      </w:r>
      <w:r w:rsidR="00501F5C">
        <w:rPr>
          <w:rFonts w:ascii="Arial" w:hAnsi="Arial" w:cs="Arial"/>
          <w:sz w:val="24"/>
          <w:szCs w:val="24"/>
        </w:rPr>
        <w:t>ия  в  Российской  Федерации», У</w:t>
      </w:r>
      <w:r w:rsidRPr="00501F5C">
        <w:rPr>
          <w:rFonts w:ascii="Arial" w:hAnsi="Arial" w:cs="Arial"/>
          <w:sz w:val="24"/>
          <w:szCs w:val="24"/>
        </w:rPr>
        <w:t>ставом</w:t>
      </w:r>
      <w:r w:rsidR="00501F5C">
        <w:rPr>
          <w:rFonts w:ascii="Arial" w:hAnsi="Arial" w:cs="Arial"/>
          <w:sz w:val="24"/>
          <w:szCs w:val="24"/>
        </w:rPr>
        <w:t xml:space="preserve">  муниципального  образования  </w:t>
      </w:r>
      <w:r w:rsidRPr="00501F5C">
        <w:rPr>
          <w:rFonts w:ascii="Arial" w:hAnsi="Arial" w:cs="Arial"/>
          <w:sz w:val="24"/>
          <w:szCs w:val="24"/>
        </w:rPr>
        <w:t xml:space="preserve">Катайгинское </w:t>
      </w:r>
      <w:proofErr w:type="gramStart"/>
      <w:r w:rsidRPr="00501F5C">
        <w:rPr>
          <w:rFonts w:ascii="Arial" w:hAnsi="Arial" w:cs="Arial"/>
          <w:sz w:val="24"/>
          <w:szCs w:val="24"/>
        </w:rPr>
        <w:t>сельское</w:t>
      </w:r>
      <w:proofErr w:type="gramEnd"/>
      <w:r w:rsidRPr="00501F5C">
        <w:rPr>
          <w:rFonts w:ascii="Arial" w:hAnsi="Arial" w:cs="Arial"/>
          <w:sz w:val="24"/>
          <w:szCs w:val="24"/>
        </w:rPr>
        <w:t xml:space="preserve"> поселение</w:t>
      </w:r>
      <w:r w:rsidR="00501F5C">
        <w:rPr>
          <w:rFonts w:ascii="Arial" w:hAnsi="Arial" w:cs="Arial"/>
          <w:sz w:val="24"/>
          <w:szCs w:val="24"/>
        </w:rPr>
        <w:t xml:space="preserve"> Верхнекетского района Томской области</w:t>
      </w:r>
      <w:r w:rsidRPr="00501F5C">
        <w:rPr>
          <w:rFonts w:ascii="Arial" w:hAnsi="Arial" w:cs="Arial"/>
          <w:sz w:val="24"/>
          <w:szCs w:val="24"/>
        </w:rPr>
        <w:t xml:space="preserve">, Положением  о  порядке  организации  и  проведения  публичных  слушаний  </w:t>
      </w:r>
      <w:r w:rsidR="00501F5C">
        <w:rPr>
          <w:rFonts w:ascii="Arial" w:hAnsi="Arial" w:cs="Arial"/>
          <w:sz w:val="24"/>
          <w:szCs w:val="24"/>
        </w:rPr>
        <w:t xml:space="preserve">в  муниципальном  образовании  </w:t>
      </w:r>
      <w:r w:rsidRPr="00501F5C">
        <w:rPr>
          <w:rFonts w:ascii="Arial" w:hAnsi="Arial" w:cs="Arial"/>
          <w:sz w:val="24"/>
          <w:szCs w:val="24"/>
        </w:rPr>
        <w:t>Катайгинское сельское поселение</w:t>
      </w:r>
      <w:r w:rsidR="00501F5C">
        <w:rPr>
          <w:rFonts w:ascii="Arial" w:hAnsi="Arial" w:cs="Arial"/>
          <w:sz w:val="24"/>
          <w:szCs w:val="24"/>
        </w:rPr>
        <w:t xml:space="preserve"> Верхнекетского района Томкой области</w:t>
      </w:r>
    </w:p>
    <w:p w:rsidR="00C32D39" w:rsidRDefault="00C32D39" w:rsidP="00C32D39">
      <w:pPr>
        <w:ind w:firstLine="708"/>
        <w:jc w:val="both"/>
        <w:rPr>
          <w:rFonts w:ascii="Arial" w:hAnsi="Arial" w:cs="Arial"/>
          <w:sz w:val="24"/>
          <w:szCs w:val="24"/>
        </w:rPr>
      </w:pPr>
    </w:p>
    <w:p w:rsidR="00C32D39" w:rsidRDefault="00C32D39" w:rsidP="00C32D39">
      <w:pPr>
        <w:pStyle w:val="21"/>
        <w:widowControl/>
        <w:spacing w:line="360" w:lineRule="auto"/>
        <w:ind w:firstLine="709"/>
        <w:jc w:val="center"/>
        <w:rPr>
          <w:rFonts w:ascii="Arial" w:hAnsi="Arial" w:cs="Arial"/>
          <w:b/>
        </w:rPr>
      </w:pPr>
      <w:r>
        <w:rPr>
          <w:rFonts w:ascii="Arial" w:hAnsi="Arial" w:cs="Arial"/>
          <w:b/>
        </w:rPr>
        <w:t>Совет Катайгинского сельского поселения</w:t>
      </w:r>
    </w:p>
    <w:p w:rsidR="00C32D39" w:rsidRDefault="00C32D39" w:rsidP="00C32D39">
      <w:pPr>
        <w:pStyle w:val="21"/>
        <w:widowControl/>
        <w:spacing w:line="360" w:lineRule="auto"/>
        <w:ind w:firstLine="709"/>
        <w:jc w:val="center"/>
        <w:rPr>
          <w:rFonts w:ascii="Arial" w:hAnsi="Arial" w:cs="Arial"/>
          <w:b/>
        </w:rPr>
      </w:pPr>
      <w:r>
        <w:rPr>
          <w:rFonts w:ascii="Arial" w:hAnsi="Arial" w:cs="Arial"/>
          <w:b/>
        </w:rPr>
        <w:t>РЕШИЛ:</w:t>
      </w:r>
    </w:p>
    <w:p w:rsidR="00C32D39" w:rsidRDefault="00C32D39" w:rsidP="00C32D39">
      <w:pPr>
        <w:ind w:firstLine="709"/>
        <w:jc w:val="both"/>
        <w:rPr>
          <w:rFonts w:ascii="Arial" w:hAnsi="Arial" w:cs="Arial"/>
          <w:sz w:val="24"/>
          <w:szCs w:val="24"/>
        </w:rPr>
      </w:pPr>
    </w:p>
    <w:p w:rsidR="00C32D39" w:rsidRPr="0071047B" w:rsidRDefault="00C32D39" w:rsidP="0071047B">
      <w:pPr>
        <w:tabs>
          <w:tab w:val="left" w:pos="-2552"/>
          <w:tab w:val="left" w:pos="0"/>
        </w:tabs>
        <w:ind w:right="-1"/>
        <w:jc w:val="both"/>
        <w:rPr>
          <w:rFonts w:ascii="Arial" w:hAnsi="Arial" w:cs="Arial"/>
          <w:b/>
          <w:bCs/>
          <w:sz w:val="24"/>
          <w:szCs w:val="24"/>
        </w:rPr>
      </w:pPr>
      <w:r>
        <w:rPr>
          <w:rFonts w:ascii="Arial" w:hAnsi="Arial" w:cs="Arial"/>
          <w:sz w:val="24"/>
          <w:szCs w:val="24"/>
        </w:rPr>
        <w:t>1.  Вынести  для  рассмотрения  на  публичных  слушаниях  проект  решения  Совета Катайгинского сельского поселения</w:t>
      </w:r>
      <w:r>
        <w:rPr>
          <w:rFonts w:ascii="Arial" w:hAnsi="Arial" w:cs="Arial"/>
          <w:b/>
          <w:sz w:val="24"/>
          <w:szCs w:val="24"/>
        </w:rPr>
        <w:t xml:space="preserve"> </w:t>
      </w:r>
      <w:r w:rsidRPr="0071047B">
        <w:rPr>
          <w:rFonts w:ascii="Arial" w:hAnsi="Arial" w:cs="Arial"/>
          <w:sz w:val="24"/>
          <w:szCs w:val="24"/>
        </w:rPr>
        <w:t>«</w:t>
      </w:r>
      <w:r w:rsidR="0071047B" w:rsidRPr="0071047B">
        <w:rPr>
          <w:rFonts w:ascii="Arial" w:hAnsi="Arial" w:cs="Arial"/>
          <w:bCs/>
          <w:sz w:val="24"/>
          <w:szCs w:val="24"/>
        </w:rPr>
        <w:t>О внесении изменений в Правила землепользования и застройки муниципального образования «Катайгинское сельское поселение», утвержденные решением Совета Катайгинского сельского поселения от 13.11.2013 № 28</w:t>
      </w:r>
      <w:r w:rsidRPr="0071047B">
        <w:rPr>
          <w:rFonts w:ascii="Arial" w:hAnsi="Arial" w:cs="Arial"/>
          <w:sz w:val="24"/>
          <w:szCs w:val="24"/>
        </w:rPr>
        <w:t>»</w:t>
      </w:r>
      <w:r>
        <w:rPr>
          <w:rFonts w:ascii="Arial" w:hAnsi="Arial" w:cs="Arial"/>
          <w:sz w:val="24"/>
          <w:szCs w:val="24"/>
        </w:rPr>
        <w:t xml:space="preserve"> согласно  приложению.</w:t>
      </w:r>
    </w:p>
    <w:p w:rsidR="00C32D39" w:rsidRDefault="00C32D39" w:rsidP="00C32D39">
      <w:pPr>
        <w:spacing w:after="0" w:line="240" w:lineRule="auto"/>
        <w:ind w:firstLine="708"/>
        <w:jc w:val="both"/>
        <w:rPr>
          <w:rFonts w:ascii="Arial" w:hAnsi="Arial" w:cs="Arial"/>
          <w:b/>
          <w:sz w:val="24"/>
          <w:szCs w:val="24"/>
        </w:rPr>
      </w:pPr>
    </w:p>
    <w:p w:rsidR="00C32D39" w:rsidRDefault="00C32D39" w:rsidP="00C32D39">
      <w:pPr>
        <w:ind w:firstLine="709"/>
        <w:jc w:val="both"/>
        <w:rPr>
          <w:rFonts w:ascii="Arial" w:hAnsi="Arial" w:cs="Arial"/>
          <w:sz w:val="24"/>
          <w:szCs w:val="24"/>
        </w:rPr>
      </w:pPr>
      <w:r>
        <w:rPr>
          <w:rFonts w:ascii="Arial" w:hAnsi="Arial" w:cs="Arial"/>
          <w:sz w:val="24"/>
          <w:szCs w:val="24"/>
        </w:rPr>
        <w:t>2.  Назначить  проведение  публичных  слушаний  на</w:t>
      </w:r>
      <w:r>
        <w:rPr>
          <w:rFonts w:ascii="Arial" w:hAnsi="Arial" w:cs="Arial"/>
          <w:b/>
          <w:sz w:val="24"/>
          <w:szCs w:val="24"/>
        </w:rPr>
        <w:t xml:space="preserve">  </w:t>
      </w:r>
      <w:r w:rsidR="00F75E26" w:rsidRPr="00F75E26">
        <w:rPr>
          <w:rFonts w:ascii="Arial" w:hAnsi="Arial" w:cs="Arial"/>
          <w:b/>
          <w:color w:val="000000"/>
          <w:sz w:val="24"/>
          <w:szCs w:val="24"/>
        </w:rPr>
        <w:t>21</w:t>
      </w:r>
      <w:r w:rsidRPr="00F75E26">
        <w:rPr>
          <w:rFonts w:ascii="Arial" w:hAnsi="Arial" w:cs="Arial"/>
          <w:b/>
          <w:color w:val="000000"/>
          <w:sz w:val="24"/>
          <w:szCs w:val="24"/>
        </w:rPr>
        <w:t xml:space="preserve"> </w:t>
      </w:r>
      <w:r w:rsidR="00F75E26" w:rsidRPr="00F75E26">
        <w:rPr>
          <w:rFonts w:ascii="Arial" w:hAnsi="Arial" w:cs="Arial"/>
          <w:b/>
          <w:color w:val="000000"/>
          <w:sz w:val="24"/>
          <w:szCs w:val="24"/>
        </w:rPr>
        <w:t>июня</w:t>
      </w:r>
      <w:r w:rsidRPr="00F75E26">
        <w:rPr>
          <w:rFonts w:ascii="Arial" w:hAnsi="Arial" w:cs="Arial"/>
          <w:b/>
          <w:i/>
          <w:iCs/>
          <w:color w:val="000000"/>
          <w:sz w:val="24"/>
          <w:szCs w:val="24"/>
        </w:rPr>
        <w:t xml:space="preserve">  </w:t>
      </w:r>
      <w:r w:rsidRPr="00F75E26">
        <w:rPr>
          <w:rFonts w:ascii="Arial" w:hAnsi="Arial" w:cs="Arial"/>
          <w:b/>
          <w:color w:val="000000"/>
          <w:sz w:val="24"/>
          <w:szCs w:val="24"/>
        </w:rPr>
        <w:t>201</w:t>
      </w:r>
      <w:r w:rsidR="001E6B1A" w:rsidRPr="00F75E26">
        <w:rPr>
          <w:rFonts w:ascii="Arial" w:hAnsi="Arial" w:cs="Arial"/>
          <w:b/>
          <w:color w:val="000000"/>
          <w:sz w:val="24"/>
          <w:szCs w:val="24"/>
        </w:rPr>
        <w:t>9</w:t>
      </w:r>
      <w:r w:rsidRPr="00F75E26">
        <w:rPr>
          <w:rFonts w:ascii="Arial" w:hAnsi="Arial" w:cs="Arial"/>
          <w:color w:val="FF0000"/>
          <w:sz w:val="24"/>
          <w:szCs w:val="24"/>
        </w:rPr>
        <w:t xml:space="preserve"> </w:t>
      </w:r>
      <w:r w:rsidRPr="00F75E26">
        <w:rPr>
          <w:rFonts w:ascii="Arial" w:hAnsi="Arial" w:cs="Arial"/>
          <w:b/>
          <w:color w:val="000000"/>
          <w:sz w:val="24"/>
          <w:szCs w:val="24"/>
        </w:rPr>
        <w:t>года</w:t>
      </w:r>
      <w:r w:rsidRPr="00F75E26">
        <w:rPr>
          <w:rFonts w:ascii="Arial" w:hAnsi="Arial" w:cs="Arial"/>
          <w:color w:val="FF0000"/>
          <w:sz w:val="24"/>
          <w:szCs w:val="24"/>
        </w:rPr>
        <w:t xml:space="preserve"> </w:t>
      </w:r>
      <w:r w:rsidRPr="00F75E26">
        <w:rPr>
          <w:rFonts w:ascii="Arial" w:hAnsi="Arial" w:cs="Arial"/>
          <w:sz w:val="24"/>
          <w:szCs w:val="24"/>
        </w:rPr>
        <w:t xml:space="preserve"> в  17.00  по  адресу:  п. Катайга, ул. Студенческая 10,  Администрация Катайгинского сельского поселения, кабинет № 1.</w:t>
      </w:r>
    </w:p>
    <w:p w:rsidR="00C32D39" w:rsidRPr="0071047B" w:rsidRDefault="00C32D39" w:rsidP="0071047B">
      <w:pPr>
        <w:tabs>
          <w:tab w:val="left" w:pos="-2552"/>
          <w:tab w:val="left" w:pos="0"/>
        </w:tabs>
        <w:ind w:right="-1"/>
        <w:jc w:val="both"/>
        <w:rPr>
          <w:rFonts w:ascii="Arial" w:hAnsi="Arial" w:cs="Arial"/>
          <w:bCs/>
          <w:sz w:val="24"/>
          <w:szCs w:val="24"/>
        </w:rPr>
      </w:pPr>
      <w:r>
        <w:rPr>
          <w:rFonts w:ascii="Arial" w:hAnsi="Arial" w:cs="Arial"/>
          <w:sz w:val="24"/>
          <w:szCs w:val="24"/>
        </w:rPr>
        <w:t xml:space="preserve">3. </w:t>
      </w:r>
      <w:proofErr w:type="gramStart"/>
      <w:r>
        <w:rPr>
          <w:rFonts w:ascii="Arial" w:hAnsi="Arial" w:cs="Arial"/>
          <w:sz w:val="24"/>
          <w:szCs w:val="24"/>
        </w:rPr>
        <w:t>Установить, что  замечания и предложения  по  проекту  решения  Совета Катайгинского сельского поселения</w:t>
      </w:r>
      <w:r>
        <w:rPr>
          <w:rFonts w:ascii="Arial" w:hAnsi="Arial" w:cs="Arial"/>
          <w:b/>
          <w:sz w:val="24"/>
          <w:szCs w:val="24"/>
        </w:rPr>
        <w:t xml:space="preserve"> </w:t>
      </w:r>
      <w:r w:rsidR="00501F5C" w:rsidRPr="0071047B">
        <w:rPr>
          <w:rFonts w:ascii="Arial" w:hAnsi="Arial" w:cs="Arial"/>
          <w:sz w:val="24"/>
          <w:szCs w:val="24"/>
        </w:rPr>
        <w:t>«</w:t>
      </w:r>
      <w:r w:rsidR="0071047B" w:rsidRPr="0071047B">
        <w:rPr>
          <w:rFonts w:ascii="Arial" w:hAnsi="Arial" w:cs="Arial"/>
          <w:bCs/>
          <w:sz w:val="24"/>
          <w:szCs w:val="24"/>
        </w:rPr>
        <w:t xml:space="preserve">О внесении изменений в Правила землепользования и застройки муниципального образования «Катайгинское </w:t>
      </w:r>
      <w:r w:rsidR="0071047B" w:rsidRPr="0071047B">
        <w:rPr>
          <w:rFonts w:ascii="Arial" w:hAnsi="Arial" w:cs="Arial"/>
          <w:bCs/>
          <w:sz w:val="24"/>
          <w:szCs w:val="24"/>
        </w:rPr>
        <w:lastRenderedPageBreak/>
        <w:t>сельское поселение», утвержденные решением Совета Катайгинского сельского поселения от 13.11.2013 № 28</w:t>
      </w:r>
      <w:r w:rsidR="00501F5C" w:rsidRPr="00501F5C">
        <w:rPr>
          <w:rFonts w:ascii="Arial" w:hAnsi="Arial" w:cs="Arial"/>
          <w:sz w:val="24"/>
          <w:szCs w:val="24"/>
        </w:rPr>
        <w:t>»</w:t>
      </w:r>
      <w:r>
        <w:rPr>
          <w:rFonts w:ascii="Arial" w:hAnsi="Arial" w:cs="Arial"/>
          <w:sz w:val="24"/>
          <w:szCs w:val="24"/>
        </w:rPr>
        <w:t xml:space="preserve"> направляются  в  письменном  виде в  Совет  Катайгинского  сельского  поселения по  адресу: п. Катайга, ул. Студенческая, 10 не позднее - 5 дней от даты слушаний  ежедневно до 17.00.</w:t>
      </w:r>
      <w:proofErr w:type="gramEnd"/>
    </w:p>
    <w:p w:rsidR="00C32D39" w:rsidRDefault="00C32D39" w:rsidP="00C32D39">
      <w:pPr>
        <w:spacing w:after="0" w:line="240" w:lineRule="auto"/>
        <w:ind w:firstLine="708"/>
        <w:jc w:val="both"/>
        <w:rPr>
          <w:rFonts w:ascii="Arial" w:hAnsi="Arial" w:cs="Arial"/>
          <w:b/>
          <w:sz w:val="24"/>
          <w:szCs w:val="24"/>
        </w:rPr>
      </w:pPr>
    </w:p>
    <w:p w:rsidR="00C32D39" w:rsidRPr="0071047B" w:rsidRDefault="00C32D39" w:rsidP="0071047B">
      <w:pPr>
        <w:tabs>
          <w:tab w:val="left" w:pos="-2552"/>
          <w:tab w:val="left" w:pos="0"/>
        </w:tabs>
        <w:ind w:right="-1"/>
        <w:jc w:val="both"/>
        <w:rPr>
          <w:rFonts w:ascii="Arial" w:hAnsi="Arial" w:cs="Arial"/>
          <w:b/>
          <w:bCs/>
          <w:sz w:val="24"/>
          <w:szCs w:val="24"/>
        </w:rPr>
      </w:pPr>
      <w:r>
        <w:rPr>
          <w:rFonts w:ascii="Arial" w:hAnsi="Arial" w:cs="Arial"/>
          <w:sz w:val="24"/>
          <w:szCs w:val="24"/>
        </w:rPr>
        <w:t>4.  Опубликовать  проект  решения  Совета Катайгинского сельского поселения</w:t>
      </w:r>
      <w:r>
        <w:rPr>
          <w:rFonts w:ascii="Arial" w:hAnsi="Arial" w:cs="Arial"/>
          <w:b/>
          <w:sz w:val="24"/>
          <w:szCs w:val="24"/>
        </w:rPr>
        <w:t xml:space="preserve"> </w:t>
      </w:r>
      <w:r w:rsidR="00501F5C" w:rsidRPr="0071047B">
        <w:rPr>
          <w:rFonts w:ascii="Arial" w:hAnsi="Arial" w:cs="Arial"/>
          <w:sz w:val="24"/>
          <w:szCs w:val="24"/>
        </w:rPr>
        <w:t>«</w:t>
      </w:r>
      <w:r w:rsidR="0071047B" w:rsidRPr="0071047B">
        <w:rPr>
          <w:rFonts w:ascii="Arial" w:hAnsi="Arial" w:cs="Arial"/>
          <w:bCs/>
          <w:sz w:val="24"/>
          <w:szCs w:val="24"/>
        </w:rPr>
        <w:t>О внесении изменений в Правила землепользования и застройки муниципального образования «Катайгинское сельское поселение», утвержденные решением Совета Катайгинского сельского поселения от 13.11.2013 № 28</w:t>
      </w:r>
      <w:r w:rsidR="00501F5C" w:rsidRPr="0071047B">
        <w:rPr>
          <w:rFonts w:ascii="Arial" w:hAnsi="Arial" w:cs="Arial"/>
          <w:sz w:val="24"/>
          <w:szCs w:val="24"/>
        </w:rPr>
        <w:t>»</w:t>
      </w:r>
      <w:r>
        <w:rPr>
          <w:rFonts w:ascii="Arial" w:hAnsi="Arial" w:cs="Arial"/>
          <w:sz w:val="24"/>
          <w:szCs w:val="24"/>
        </w:rPr>
        <w:t xml:space="preserve">  в  информационном  вестнике Верхнекетского  района  «Территория».</w:t>
      </w:r>
    </w:p>
    <w:p w:rsidR="0082539B" w:rsidRDefault="00C32D39" w:rsidP="0082539B">
      <w:pPr>
        <w:spacing w:line="240" w:lineRule="auto"/>
        <w:ind w:firstLine="708"/>
        <w:jc w:val="both"/>
        <w:rPr>
          <w:rFonts w:ascii="Arial" w:hAnsi="Arial" w:cs="Arial"/>
          <w:sz w:val="24"/>
          <w:szCs w:val="24"/>
        </w:rPr>
      </w:pPr>
      <w:r>
        <w:rPr>
          <w:rFonts w:ascii="Arial" w:hAnsi="Arial" w:cs="Arial"/>
          <w:sz w:val="24"/>
          <w:szCs w:val="24"/>
        </w:rPr>
        <w:t xml:space="preserve">5.  </w:t>
      </w:r>
      <w:r w:rsidR="0082539B">
        <w:rPr>
          <w:rFonts w:ascii="Arial" w:hAnsi="Arial" w:cs="Arial"/>
          <w:sz w:val="24"/>
          <w:szCs w:val="24"/>
        </w:rPr>
        <w:t xml:space="preserve">Возложить  обязанность  по  организационно-техническому  обеспечению    публичных  слушаний  на </w:t>
      </w:r>
      <w:proofErr w:type="gramStart"/>
      <w:r w:rsidR="0082539B">
        <w:rPr>
          <w:rFonts w:ascii="Arial" w:hAnsi="Arial" w:cs="Arial"/>
          <w:sz w:val="24"/>
          <w:szCs w:val="24"/>
        </w:rPr>
        <w:t>исполняющего</w:t>
      </w:r>
      <w:proofErr w:type="gramEnd"/>
      <w:r w:rsidR="0082539B">
        <w:rPr>
          <w:rFonts w:ascii="Arial" w:hAnsi="Arial" w:cs="Arial"/>
          <w:sz w:val="24"/>
          <w:szCs w:val="24"/>
        </w:rPr>
        <w:t xml:space="preserve"> обязанности Главы Катайгинского сельского поселения (Шило Л. Л.).</w:t>
      </w:r>
    </w:p>
    <w:p w:rsidR="00C32D39" w:rsidRDefault="00C32D39" w:rsidP="00C32D39">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Контроль  за  исполнением   настоящего  решения  возложить  на  </w:t>
      </w:r>
      <w:r w:rsidR="0071047B">
        <w:rPr>
          <w:rFonts w:ascii="Arial" w:hAnsi="Arial" w:cs="Arial"/>
          <w:sz w:val="24"/>
          <w:szCs w:val="24"/>
        </w:rPr>
        <w:t>исполняющего обязанности Главы Катайгинского сельского поселения</w:t>
      </w:r>
      <w:r>
        <w:rPr>
          <w:rFonts w:ascii="Arial" w:hAnsi="Arial" w:cs="Arial"/>
          <w:sz w:val="24"/>
          <w:szCs w:val="24"/>
        </w:rPr>
        <w:t xml:space="preserve">  (</w:t>
      </w:r>
      <w:r w:rsidR="0071047B">
        <w:rPr>
          <w:rFonts w:ascii="Arial" w:hAnsi="Arial" w:cs="Arial"/>
          <w:sz w:val="24"/>
          <w:szCs w:val="24"/>
        </w:rPr>
        <w:t>Шило Л. Л.</w:t>
      </w:r>
      <w:r>
        <w:rPr>
          <w:rFonts w:ascii="Arial" w:hAnsi="Arial" w:cs="Arial"/>
          <w:sz w:val="24"/>
          <w:szCs w:val="24"/>
        </w:rPr>
        <w:t>).</w:t>
      </w:r>
      <w:proofErr w:type="gramEnd"/>
    </w:p>
    <w:p w:rsidR="00C32D39" w:rsidRDefault="00C32D39" w:rsidP="00C32D39">
      <w:pPr>
        <w:ind w:firstLine="708"/>
        <w:jc w:val="both"/>
        <w:rPr>
          <w:rFonts w:ascii="Arial" w:hAnsi="Arial" w:cs="Arial"/>
          <w:sz w:val="24"/>
          <w:szCs w:val="24"/>
        </w:rPr>
      </w:pPr>
    </w:p>
    <w:p w:rsidR="00C32D39" w:rsidRDefault="00C32D39" w:rsidP="00C32D39">
      <w:pPr>
        <w:ind w:firstLine="708"/>
        <w:jc w:val="both"/>
        <w:rPr>
          <w:rFonts w:ascii="Arial" w:hAnsi="Arial" w:cs="Arial"/>
          <w:sz w:val="24"/>
          <w:szCs w:val="24"/>
        </w:rPr>
      </w:pPr>
    </w:p>
    <w:p w:rsidR="00C32D39" w:rsidRDefault="005E5B5C" w:rsidP="00C32D39">
      <w:pPr>
        <w:jc w:val="both"/>
        <w:rPr>
          <w:rFonts w:ascii="Arial" w:hAnsi="Arial" w:cs="Arial"/>
          <w:sz w:val="24"/>
          <w:szCs w:val="24"/>
        </w:rPr>
      </w:pPr>
      <w:r>
        <w:rPr>
          <w:rFonts w:ascii="Arial" w:hAnsi="Arial" w:cs="Arial"/>
          <w:sz w:val="24"/>
          <w:szCs w:val="24"/>
        </w:rPr>
        <w:t>и. о. Главы</w:t>
      </w:r>
      <w:r w:rsidR="00C32D39">
        <w:rPr>
          <w:rFonts w:ascii="Arial" w:hAnsi="Arial" w:cs="Arial"/>
          <w:sz w:val="24"/>
          <w:szCs w:val="24"/>
        </w:rPr>
        <w:t xml:space="preserve"> Катайгинского </w:t>
      </w:r>
    </w:p>
    <w:p w:rsidR="00C32D39" w:rsidRDefault="00C32D39" w:rsidP="00C32D39">
      <w:pPr>
        <w:jc w:val="both"/>
        <w:rPr>
          <w:rFonts w:ascii="Arial" w:hAnsi="Arial" w:cs="Arial"/>
          <w:sz w:val="24"/>
          <w:szCs w:val="24"/>
        </w:rPr>
      </w:pPr>
      <w:r>
        <w:rPr>
          <w:rFonts w:ascii="Arial" w:hAnsi="Arial" w:cs="Arial"/>
          <w:sz w:val="24"/>
          <w:szCs w:val="24"/>
        </w:rPr>
        <w:t>сельского поселения</w:t>
      </w:r>
      <w:r w:rsidR="005E5B5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B5C">
        <w:rPr>
          <w:rFonts w:ascii="Arial" w:hAnsi="Arial" w:cs="Arial"/>
          <w:sz w:val="24"/>
          <w:szCs w:val="24"/>
        </w:rPr>
        <w:t>Л. Л. Шило</w:t>
      </w: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20797" w:rsidRDefault="00620797"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20797" w:rsidRPr="006D627F" w:rsidRDefault="00620797" w:rsidP="00620797">
      <w:pPr>
        <w:jc w:val="center"/>
        <w:rPr>
          <w:rFonts w:ascii="Arial" w:hAnsi="Arial" w:cs="Arial"/>
          <w:b/>
          <w:sz w:val="32"/>
          <w:szCs w:val="24"/>
        </w:rPr>
      </w:pPr>
      <w:r w:rsidRPr="006D627F">
        <w:rPr>
          <w:rFonts w:ascii="Arial" w:hAnsi="Arial" w:cs="Arial"/>
          <w:b/>
          <w:sz w:val="32"/>
          <w:szCs w:val="24"/>
        </w:rPr>
        <w:t>Томская область</w:t>
      </w:r>
    </w:p>
    <w:p w:rsidR="00620797" w:rsidRPr="006D627F" w:rsidRDefault="00620797" w:rsidP="00620797">
      <w:pPr>
        <w:pStyle w:val="11"/>
        <w:jc w:val="center"/>
        <w:rPr>
          <w:rFonts w:ascii="Arial" w:hAnsi="Arial" w:cs="Arial"/>
          <w:b/>
          <w:bCs/>
          <w:spacing w:val="34"/>
          <w:sz w:val="32"/>
          <w:szCs w:val="24"/>
        </w:rPr>
      </w:pPr>
      <w:r w:rsidRPr="006D627F">
        <w:rPr>
          <w:rFonts w:ascii="Arial" w:hAnsi="Arial" w:cs="Arial"/>
          <w:b/>
          <w:bCs/>
          <w:spacing w:val="34"/>
          <w:sz w:val="32"/>
          <w:szCs w:val="24"/>
        </w:rPr>
        <w:t>Верхнекетский район</w:t>
      </w:r>
    </w:p>
    <w:p w:rsidR="00620797" w:rsidRPr="006D627F" w:rsidRDefault="00620797" w:rsidP="00620797">
      <w:pPr>
        <w:pStyle w:val="11"/>
        <w:jc w:val="center"/>
        <w:rPr>
          <w:rFonts w:ascii="Arial" w:hAnsi="Arial" w:cs="Arial"/>
          <w:b/>
          <w:sz w:val="32"/>
          <w:szCs w:val="24"/>
        </w:rPr>
      </w:pPr>
      <w:r w:rsidRPr="006D627F">
        <w:rPr>
          <w:rFonts w:ascii="Arial" w:hAnsi="Arial" w:cs="Arial"/>
          <w:b/>
          <w:sz w:val="32"/>
          <w:szCs w:val="24"/>
        </w:rPr>
        <w:t xml:space="preserve">Совет </w:t>
      </w:r>
      <w:r>
        <w:rPr>
          <w:rFonts w:ascii="Arial" w:hAnsi="Arial" w:cs="Arial"/>
          <w:b/>
          <w:sz w:val="32"/>
          <w:szCs w:val="24"/>
        </w:rPr>
        <w:t>Катайгинского</w:t>
      </w:r>
      <w:r w:rsidRPr="006D627F">
        <w:rPr>
          <w:rFonts w:ascii="Arial" w:hAnsi="Arial" w:cs="Arial"/>
          <w:b/>
          <w:sz w:val="32"/>
          <w:szCs w:val="24"/>
        </w:rPr>
        <w:t xml:space="preserve"> сельского поселения</w:t>
      </w:r>
    </w:p>
    <w:tbl>
      <w:tblPr>
        <w:tblW w:w="0" w:type="auto"/>
        <w:tblLayout w:type="fixed"/>
        <w:tblCellMar>
          <w:left w:w="0" w:type="dxa"/>
          <w:right w:w="0" w:type="dxa"/>
        </w:tblCellMar>
        <w:tblLook w:val="04A0"/>
      </w:tblPr>
      <w:tblGrid>
        <w:gridCol w:w="4680"/>
        <w:gridCol w:w="4680"/>
      </w:tblGrid>
      <w:tr w:rsidR="00620797" w:rsidTr="002E0755">
        <w:tc>
          <w:tcPr>
            <w:tcW w:w="4680" w:type="dxa"/>
            <w:tcBorders>
              <w:top w:val="nil"/>
              <w:left w:val="nil"/>
              <w:bottom w:val="thinThickMediumGap" w:sz="24" w:space="0" w:color="auto"/>
              <w:right w:val="nil"/>
            </w:tcBorders>
          </w:tcPr>
          <w:p w:rsidR="00620797" w:rsidRDefault="00620797" w:rsidP="002E0755">
            <w:pPr>
              <w:pStyle w:val="110"/>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620797" w:rsidRDefault="00620797" w:rsidP="002E0755">
            <w:pPr>
              <w:pStyle w:val="110"/>
              <w:spacing w:after="20" w:line="276" w:lineRule="auto"/>
              <w:ind w:right="57"/>
              <w:rPr>
                <w:rFonts w:ascii="Arial" w:hAnsi="Arial" w:cs="Arial"/>
                <w:i w:val="0"/>
                <w:iCs w:val="0"/>
                <w:sz w:val="24"/>
                <w:szCs w:val="24"/>
              </w:rPr>
            </w:pPr>
          </w:p>
        </w:tc>
      </w:tr>
      <w:tr w:rsidR="00620797" w:rsidTr="002E0755">
        <w:tc>
          <w:tcPr>
            <w:tcW w:w="4680" w:type="dxa"/>
            <w:tcBorders>
              <w:top w:val="thinThickMediumGap" w:sz="24" w:space="0" w:color="auto"/>
              <w:left w:val="nil"/>
              <w:bottom w:val="nil"/>
              <w:right w:val="nil"/>
            </w:tcBorders>
          </w:tcPr>
          <w:p w:rsidR="00620797" w:rsidRDefault="00620797" w:rsidP="002E0755">
            <w:pPr>
              <w:pStyle w:val="110"/>
              <w:spacing w:after="20" w:line="276" w:lineRule="auto"/>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620797" w:rsidRDefault="00620797" w:rsidP="002E0755">
            <w:pPr>
              <w:pStyle w:val="110"/>
              <w:spacing w:after="20" w:line="276" w:lineRule="auto"/>
              <w:ind w:right="57"/>
              <w:rPr>
                <w:rFonts w:ascii="Arial" w:hAnsi="Arial" w:cs="Arial"/>
                <w:i w:val="0"/>
                <w:iCs w:val="0"/>
                <w:sz w:val="24"/>
                <w:szCs w:val="24"/>
              </w:rPr>
            </w:pPr>
          </w:p>
        </w:tc>
      </w:tr>
      <w:tr w:rsidR="00620797" w:rsidTr="002E0755">
        <w:tc>
          <w:tcPr>
            <w:tcW w:w="4680" w:type="dxa"/>
          </w:tcPr>
          <w:p w:rsidR="00620797" w:rsidRDefault="00620797" w:rsidP="002E0755">
            <w:pPr>
              <w:pStyle w:val="110"/>
              <w:spacing w:after="20" w:line="276" w:lineRule="auto"/>
              <w:jc w:val="left"/>
              <w:rPr>
                <w:rFonts w:ascii="Arial" w:hAnsi="Arial" w:cs="Arial"/>
                <w:i w:val="0"/>
                <w:iCs w:val="0"/>
                <w:sz w:val="24"/>
                <w:szCs w:val="24"/>
              </w:rPr>
            </w:pPr>
            <w:r>
              <w:rPr>
                <w:rFonts w:ascii="Arial" w:hAnsi="Arial" w:cs="Arial"/>
                <w:i w:val="0"/>
                <w:iCs w:val="0"/>
                <w:sz w:val="24"/>
                <w:szCs w:val="24"/>
              </w:rPr>
              <w:t xml:space="preserve"> «____» _______  2019 года</w:t>
            </w:r>
          </w:p>
        </w:tc>
        <w:tc>
          <w:tcPr>
            <w:tcW w:w="4680" w:type="dxa"/>
          </w:tcPr>
          <w:p w:rsidR="00620797" w:rsidRDefault="00620797" w:rsidP="002E0755">
            <w:pPr>
              <w:pStyle w:val="110"/>
              <w:spacing w:after="20" w:line="276" w:lineRule="auto"/>
              <w:ind w:right="57"/>
              <w:jc w:val="center"/>
              <w:rPr>
                <w:rFonts w:ascii="Arial" w:hAnsi="Arial" w:cs="Arial"/>
                <w:i w:val="0"/>
                <w:iCs w:val="0"/>
                <w:sz w:val="24"/>
                <w:szCs w:val="24"/>
              </w:rPr>
            </w:pPr>
            <w:r>
              <w:rPr>
                <w:rFonts w:ascii="Arial" w:hAnsi="Arial" w:cs="Arial"/>
                <w:i w:val="0"/>
                <w:iCs w:val="0"/>
                <w:sz w:val="24"/>
                <w:szCs w:val="24"/>
              </w:rPr>
              <w:t xml:space="preserve">                                        № проект</w:t>
            </w:r>
          </w:p>
        </w:tc>
      </w:tr>
    </w:tbl>
    <w:p w:rsidR="00620797" w:rsidRDefault="00620797" w:rsidP="00620797">
      <w:pPr>
        <w:jc w:val="center"/>
        <w:rPr>
          <w:rFonts w:ascii="Arial" w:hAnsi="Arial" w:cs="Arial"/>
          <w:b/>
          <w:sz w:val="24"/>
          <w:szCs w:val="24"/>
        </w:rPr>
      </w:pPr>
      <w:r>
        <w:rPr>
          <w:rFonts w:ascii="Arial" w:hAnsi="Arial" w:cs="Arial"/>
          <w:b/>
          <w:sz w:val="24"/>
          <w:szCs w:val="24"/>
        </w:rPr>
        <w:t xml:space="preserve">РЕШЕНИЕ </w:t>
      </w:r>
    </w:p>
    <w:p w:rsidR="00620797" w:rsidRDefault="00620797" w:rsidP="00620797">
      <w:pPr>
        <w:widowControl w:val="0"/>
        <w:autoSpaceDE w:val="0"/>
        <w:autoSpaceDN w:val="0"/>
        <w:adjustRightInd w:val="0"/>
        <w:jc w:val="center"/>
        <w:rPr>
          <w:rFonts w:ascii="Arial" w:hAnsi="Arial" w:cs="Arial"/>
          <w:b/>
          <w:bCs/>
          <w:sz w:val="24"/>
          <w:szCs w:val="24"/>
        </w:rPr>
      </w:pPr>
    </w:p>
    <w:p w:rsidR="00620797" w:rsidRDefault="00620797" w:rsidP="00620797">
      <w:pPr>
        <w:tabs>
          <w:tab w:val="left" w:pos="-2552"/>
          <w:tab w:val="left" w:pos="0"/>
        </w:tabs>
        <w:ind w:right="-1"/>
        <w:jc w:val="center"/>
        <w:rPr>
          <w:rFonts w:ascii="Arial" w:hAnsi="Arial" w:cs="Arial"/>
          <w:b/>
          <w:bCs/>
          <w:sz w:val="24"/>
          <w:szCs w:val="24"/>
        </w:rPr>
      </w:pPr>
      <w:r w:rsidRPr="000D1CEA">
        <w:rPr>
          <w:rFonts w:ascii="Arial" w:hAnsi="Arial" w:cs="Arial"/>
          <w:b/>
          <w:bCs/>
          <w:sz w:val="24"/>
          <w:szCs w:val="24"/>
        </w:rPr>
        <w:t>О внесении изменений в Правила землепользования и застро</w:t>
      </w:r>
      <w:r>
        <w:rPr>
          <w:rFonts w:ascii="Arial" w:hAnsi="Arial" w:cs="Arial"/>
          <w:b/>
          <w:bCs/>
          <w:sz w:val="24"/>
          <w:szCs w:val="24"/>
        </w:rPr>
        <w:t xml:space="preserve">йки муниципального образования «Катайгинское сельское поселение», </w:t>
      </w:r>
      <w:r w:rsidRPr="00A32BAA">
        <w:rPr>
          <w:rFonts w:ascii="Arial" w:hAnsi="Arial" w:cs="Arial"/>
          <w:b/>
          <w:bCs/>
          <w:sz w:val="24"/>
          <w:szCs w:val="24"/>
        </w:rPr>
        <w:t xml:space="preserve">утвержденные решением Совета </w:t>
      </w:r>
      <w:r>
        <w:rPr>
          <w:rFonts w:ascii="Arial" w:hAnsi="Arial" w:cs="Arial"/>
          <w:b/>
          <w:bCs/>
          <w:sz w:val="24"/>
          <w:szCs w:val="24"/>
        </w:rPr>
        <w:t>Катайгинского</w:t>
      </w:r>
      <w:r w:rsidRPr="00A32BAA">
        <w:rPr>
          <w:rFonts w:ascii="Arial" w:hAnsi="Arial" w:cs="Arial"/>
          <w:b/>
          <w:bCs/>
          <w:sz w:val="24"/>
          <w:szCs w:val="24"/>
        </w:rPr>
        <w:t xml:space="preserve"> сельского поселения </w:t>
      </w:r>
    </w:p>
    <w:p w:rsidR="00620797" w:rsidRDefault="00620797" w:rsidP="00620797">
      <w:pPr>
        <w:tabs>
          <w:tab w:val="left" w:pos="-2552"/>
          <w:tab w:val="left" w:pos="0"/>
        </w:tabs>
        <w:ind w:right="-1"/>
        <w:jc w:val="center"/>
        <w:rPr>
          <w:rFonts w:ascii="Arial" w:hAnsi="Arial" w:cs="Arial"/>
          <w:b/>
          <w:bCs/>
          <w:sz w:val="24"/>
          <w:szCs w:val="24"/>
        </w:rPr>
      </w:pPr>
      <w:r w:rsidRPr="00A32BAA">
        <w:rPr>
          <w:rFonts w:ascii="Arial" w:hAnsi="Arial" w:cs="Arial"/>
          <w:b/>
          <w:bCs/>
          <w:sz w:val="24"/>
          <w:szCs w:val="24"/>
        </w:rPr>
        <w:t>от 1</w:t>
      </w:r>
      <w:r>
        <w:rPr>
          <w:rFonts w:ascii="Arial" w:hAnsi="Arial" w:cs="Arial"/>
          <w:b/>
          <w:bCs/>
          <w:sz w:val="24"/>
          <w:szCs w:val="24"/>
        </w:rPr>
        <w:t>3</w:t>
      </w:r>
      <w:r w:rsidRPr="00A32BAA">
        <w:rPr>
          <w:rFonts w:ascii="Arial" w:hAnsi="Arial" w:cs="Arial"/>
          <w:b/>
          <w:bCs/>
          <w:sz w:val="24"/>
          <w:szCs w:val="24"/>
        </w:rPr>
        <w:t xml:space="preserve">.11.2013 № </w:t>
      </w:r>
      <w:r>
        <w:rPr>
          <w:rFonts w:ascii="Arial" w:hAnsi="Arial" w:cs="Arial"/>
          <w:b/>
          <w:bCs/>
          <w:sz w:val="24"/>
          <w:szCs w:val="24"/>
        </w:rPr>
        <w:t>28</w:t>
      </w:r>
    </w:p>
    <w:p w:rsidR="00620797" w:rsidRPr="00C27575" w:rsidRDefault="00620797" w:rsidP="00620797">
      <w:pPr>
        <w:tabs>
          <w:tab w:val="left" w:pos="-2552"/>
          <w:tab w:val="left" w:pos="0"/>
        </w:tabs>
        <w:ind w:right="-1"/>
        <w:jc w:val="center"/>
        <w:rPr>
          <w:rFonts w:ascii="Arial" w:hAnsi="Arial" w:cs="Arial"/>
          <w:sz w:val="24"/>
          <w:szCs w:val="24"/>
        </w:rPr>
      </w:pPr>
    </w:p>
    <w:p w:rsidR="00620797" w:rsidRPr="00C27575" w:rsidRDefault="00620797" w:rsidP="00620797">
      <w:pPr>
        <w:ind w:firstLine="708"/>
        <w:jc w:val="both"/>
        <w:rPr>
          <w:rFonts w:ascii="Arial" w:hAnsi="Arial" w:cs="Arial"/>
          <w:sz w:val="24"/>
          <w:szCs w:val="24"/>
        </w:rPr>
      </w:pPr>
      <w:r w:rsidRPr="00C27575">
        <w:rPr>
          <w:rFonts w:ascii="Arial" w:hAnsi="Arial" w:cs="Arial"/>
          <w:sz w:val="24"/>
          <w:szCs w:val="24"/>
        </w:rPr>
        <w:t xml:space="preserve">В </w:t>
      </w:r>
      <w:proofErr w:type="gramStart"/>
      <w:r w:rsidRPr="00C27575">
        <w:rPr>
          <w:rFonts w:ascii="Arial" w:hAnsi="Arial" w:cs="Arial"/>
          <w:sz w:val="24"/>
          <w:szCs w:val="24"/>
        </w:rPr>
        <w:t>целях</w:t>
      </w:r>
      <w:proofErr w:type="gramEnd"/>
      <w:r w:rsidRPr="00C27575">
        <w:rPr>
          <w:rFonts w:ascii="Arial" w:hAnsi="Arial" w:cs="Arial"/>
          <w:sz w:val="24"/>
          <w:szCs w:val="24"/>
        </w:rPr>
        <w:t xml:space="preserve"> приведения муниципального нормативного правового акта в соответствие с действующим законодательством Российской федерации,</w:t>
      </w:r>
    </w:p>
    <w:p w:rsidR="00620797" w:rsidRPr="00C27575" w:rsidRDefault="00620797" w:rsidP="00620797">
      <w:pPr>
        <w:spacing w:line="360" w:lineRule="auto"/>
        <w:rPr>
          <w:rFonts w:ascii="Arial" w:hAnsi="Arial" w:cs="Arial"/>
          <w:sz w:val="24"/>
          <w:szCs w:val="24"/>
        </w:rPr>
      </w:pPr>
    </w:p>
    <w:p w:rsidR="00620797" w:rsidRPr="00C27575" w:rsidRDefault="00620797" w:rsidP="00620797">
      <w:pPr>
        <w:ind w:firstLine="708"/>
        <w:jc w:val="center"/>
        <w:rPr>
          <w:rFonts w:ascii="Arial" w:hAnsi="Arial" w:cs="Arial"/>
          <w:sz w:val="24"/>
          <w:szCs w:val="24"/>
        </w:rPr>
      </w:pPr>
      <w:r w:rsidRPr="00C27575">
        <w:rPr>
          <w:rFonts w:ascii="Arial" w:hAnsi="Arial" w:cs="Arial"/>
          <w:sz w:val="24"/>
          <w:szCs w:val="24"/>
        </w:rPr>
        <w:t xml:space="preserve">Совет </w:t>
      </w:r>
      <w:r>
        <w:rPr>
          <w:rFonts w:ascii="Arial" w:hAnsi="Arial" w:cs="Arial"/>
          <w:sz w:val="24"/>
          <w:szCs w:val="24"/>
        </w:rPr>
        <w:t>Катайгинского</w:t>
      </w:r>
      <w:r w:rsidRPr="00C27575">
        <w:rPr>
          <w:rFonts w:ascii="Arial" w:hAnsi="Arial" w:cs="Arial"/>
          <w:sz w:val="24"/>
          <w:szCs w:val="24"/>
        </w:rPr>
        <w:t xml:space="preserve"> сельского поселения</w:t>
      </w:r>
    </w:p>
    <w:p w:rsidR="00620797" w:rsidRPr="00C27575" w:rsidRDefault="00620797" w:rsidP="00620797">
      <w:pPr>
        <w:ind w:firstLine="708"/>
        <w:jc w:val="center"/>
        <w:rPr>
          <w:rFonts w:ascii="Arial" w:hAnsi="Arial" w:cs="Arial"/>
          <w:sz w:val="24"/>
          <w:szCs w:val="24"/>
        </w:rPr>
      </w:pPr>
      <w:r w:rsidRPr="00C27575">
        <w:rPr>
          <w:rFonts w:ascii="Arial" w:hAnsi="Arial" w:cs="Arial"/>
          <w:sz w:val="24"/>
          <w:szCs w:val="24"/>
        </w:rPr>
        <w:t>РЕШИЛ:</w:t>
      </w:r>
    </w:p>
    <w:p w:rsidR="00620797" w:rsidRPr="00C27575" w:rsidRDefault="00620797" w:rsidP="00620797">
      <w:pPr>
        <w:ind w:firstLine="708"/>
        <w:rPr>
          <w:rFonts w:ascii="Arial" w:hAnsi="Arial" w:cs="Arial"/>
          <w:sz w:val="24"/>
          <w:szCs w:val="24"/>
        </w:rPr>
      </w:pPr>
    </w:p>
    <w:p w:rsidR="00620797" w:rsidRPr="00304123" w:rsidRDefault="00620797" w:rsidP="00620797">
      <w:pPr>
        <w:widowControl w:val="0"/>
        <w:ind w:firstLine="708"/>
        <w:jc w:val="both"/>
        <w:rPr>
          <w:rFonts w:ascii="Arial" w:hAnsi="Arial" w:cs="Arial"/>
          <w:sz w:val="24"/>
          <w:szCs w:val="24"/>
        </w:rPr>
      </w:pPr>
      <w:r w:rsidRPr="00C27575">
        <w:rPr>
          <w:rFonts w:ascii="Arial" w:hAnsi="Arial" w:cs="Arial"/>
          <w:sz w:val="24"/>
          <w:szCs w:val="24"/>
        </w:rPr>
        <w:t>1. Внести в Правила землепользования и застройки муниципального образования «</w:t>
      </w:r>
      <w:r>
        <w:rPr>
          <w:rFonts w:ascii="Arial" w:hAnsi="Arial" w:cs="Arial"/>
          <w:sz w:val="24"/>
          <w:szCs w:val="24"/>
        </w:rPr>
        <w:t>Катайгинское</w:t>
      </w:r>
      <w:r w:rsidRPr="00C27575">
        <w:rPr>
          <w:rFonts w:ascii="Arial" w:hAnsi="Arial" w:cs="Arial"/>
          <w:sz w:val="24"/>
          <w:szCs w:val="24"/>
        </w:rPr>
        <w:t xml:space="preserve"> сельское поселение», утвержденные решением Совета </w:t>
      </w:r>
      <w:r>
        <w:rPr>
          <w:rFonts w:ascii="Arial" w:hAnsi="Arial" w:cs="Arial"/>
          <w:sz w:val="24"/>
          <w:szCs w:val="24"/>
        </w:rPr>
        <w:t>Катайгинского</w:t>
      </w:r>
      <w:r w:rsidRPr="00C27575">
        <w:rPr>
          <w:rFonts w:ascii="Arial" w:hAnsi="Arial" w:cs="Arial"/>
          <w:sz w:val="24"/>
          <w:szCs w:val="24"/>
        </w:rPr>
        <w:t xml:space="preserve"> сельского поселения от 1</w:t>
      </w:r>
      <w:r>
        <w:rPr>
          <w:rFonts w:ascii="Arial" w:hAnsi="Arial" w:cs="Arial"/>
          <w:sz w:val="24"/>
          <w:szCs w:val="24"/>
        </w:rPr>
        <w:t>3</w:t>
      </w:r>
      <w:r w:rsidRPr="00C27575">
        <w:rPr>
          <w:rFonts w:ascii="Arial" w:hAnsi="Arial" w:cs="Arial"/>
          <w:sz w:val="24"/>
          <w:szCs w:val="24"/>
        </w:rPr>
        <w:t xml:space="preserve">.11.2013 № </w:t>
      </w:r>
      <w:r>
        <w:rPr>
          <w:rFonts w:ascii="Arial" w:hAnsi="Arial" w:cs="Arial"/>
          <w:sz w:val="24"/>
          <w:szCs w:val="24"/>
        </w:rPr>
        <w:t>28</w:t>
      </w:r>
      <w:r w:rsidRPr="00C27575">
        <w:rPr>
          <w:rFonts w:ascii="Arial" w:hAnsi="Arial" w:cs="Arial"/>
          <w:sz w:val="24"/>
          <w:szCs w:val="24"/>
        </w:rPr>
        <w:t xml:space="preserve"> следующие </w:t>
      </w:r>
      <w:r w:rsidRPr="00304123">
        <w:rPr>
          <w:rFonts w:ascii="Arial" w:hAnsi="Arial" w:cs="Arial"/>
          <w:sz w:val="24"/>
          <w:szCs w:val="24"/>
        </w:rPr>
        <w:t>изменения:</w:t>
      </w:r>
    </w:p>
    <w:p w:rsidR="00620797" w:rsidRPr="00304123" w:rsidRDefault="00620797" w:rsidP="00620797">
      <w:pPr>
        <w:widowControl w:val="0"/>
        <w:jc w:val="both"/>
        <w:rPr>
          <w:rFonts w:ascii="Arial" w:hAnsi="Arial" w:cs="Arial"/>
          <w:sz w:val="24"/>
          <w:szCs w:val="24"/>
        </w:rPr>
      </w:pPr>
      <w:r w:rsidRPr="00304123">
        <w:rPr>
          <w:rFonts w:ascii="Arial" w:hAnsi="Arial" w:cs="Arial"/>
          <w:sz w:val="24"/>
          <w:szCs w:val="24"/>
        </w:rPr>
        <w:tab/>
        <w:t>1) статью 8 изложить в следующей редакции:</w:t>
      </w:r>
    </w:p>
    <w:p w:rsidR="00620797" w:rsidRPr="00304123" w:rsidRDefault="00620797" w:rsidP="00620797">
      <w:pPr>
        <w:pStyle w:val="12"/>
        <w:tabs>
          <w:tab w:val="left" w:pos="-709"/>
          <w:tab w:val="left" w:pos="709"/>
          <w:tab w:val="left" w:pos="1134"/>
          <w:tab w:val="left" w:pos="1560"/>
        </w:tabs>
        <w:spacing w:after="0" w:line="240" w:lineRule="auto"/>
        <w:ind w:left="0"/>
        <w:jc w:val="both"/>
        <w:rPr>
          <w:rFonts w:ascii="Arial" w:hAnsi="Arial" w:cs="Arial"/>
          <w:sz w:val="24"/>
          <w:szCs w:val="24"/>
        </w:rPr>
      </w:pPr>
      <w:r w:rsidRPr="00304123">
        <w:rPr>
          <w:rFonts w:ascii="Arial" w:hAnsi="Arial" w:cs="Arial"/>
          <w:sz w:val="24"/>
          <w:szCs w:val="24"/>
          <w:lang w:eastAsia="ru-RU"/>
        </w:rPr>
        <w:tab/>
        <w:t>«</w:t>
      </w:r>
      <w:r w:rsidRPr="00304123">
        <w:rPr>
          <w:rFonts w:ascii="Arial" w:hAnsi="Arial" w:cs="Arial"/>
          <w:sz w:val="24"/>
          <w:szCs w:val="24"/>
        </w:rPr>
        <w:t>Статья 8.</w:t>
      </w:r>
      <w:r w:rsidRPr="00304123">
        <w:rPr>
          <w:rFonts w:ascii="Times New Roman" w:hAnsi="Times New Roman"/>
          <w:sz w:val="24"/>
          <w:szCs w:val="24"/>
        </w:rPr>
        <w:t xml:space="preserve"> </w:t>
      </w:r>
      <w:r w:rsidRPr="00304123">
        <w:rPr>
          <w:rFonts w:ascii="Arial" w:hAnsi="Arial" w:cs="Arial"/>
          <w:sz w:val="24"/>
          <w:szCs w:val="24"/>
        </w:rPr>
        <w:t>Право ограниченного пользования чужим земельным участком (сервитут, публичный сервитут)</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2. Сервитут может быть установлен решением исполнительного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lastRenderedPageBreak/>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4. Публичный сервитут может устанавливаться </w:t>
      </w:r>
      <w:proofErr w:type="gramStart"/>
      <w:r w:rsidRPr="00304123">
        <w:rPr>
          <w:rFonts w:ascii="Arial" w:hAnsi="Arial" w:cs="Arial"/>
          <w:sz w:val="24"/>
          <w:szCs w:val="24"/>
        </w:rPr>
        <w:t>для</w:t>
      </w:r>
      <w:proofErr w:type="gramEnd"/>
      <w:r w:rsidRPr="00304123">
        <w:rPr>
          <w:rFonts w:ascii="Arial" w:hAnsi="Arial" w:cs="Arial"/>
          <w:sz w:val="24"/>
          <w:szCs w:val="24"/>
        </w:rPr>
        <w:t>:</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3) проведения дренажных работ на земельном участке;</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4) забора (изъятия) водных ресурсов из водных объектов и водопоя;</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5) прогона сельскохозяйственных животных через земельный участок;</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7) использования земельного участка в целях охоты, рыболовства, </w:t>
      </w:r>
      <w:proofErr w:type="spellStart"/>
      <w:r w:rsidRPr="00304123">
        <w:rPr>
          <w:rFonts w:ascii="Arial" w:hAnsi="Arial" w:cs="Arial"/>
          <w:sz w:val="24"/>
          <w:szCs w:val="24"/>
        </w:rPr>
        <w:t>аквакультуры</w:t>
      </w:r>
      <w:proofErr w:type="spellEnd"/>
      <w:r w:rsidRPr="00304123">
        <w:rPr>
          <w:rFonts w:ascii="Arial" w:hAnsi="Arial" w:cs="Arial"/>
          <w:sz w:val="24"/>
          <w:szCs w:val="24"/>
        </w:rPr>
        <w:t xml:space="preserve"> (рыбоводства);</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8) использования земельного участка в целях, предусмотренных статьей 39.37 Земельного кодекса Российской Федерации.</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5. Публичный сервитут может быть установлен в отношении одного или нескольких земельных участков и (или) земель.</w:t>
      </w:r>
    </w:p>
    <w:p w:rsidR="00620797" w:rsidRPr="00304123" w:rsidRDefault="00620797" w:rsidP="00620797">
      <w:pPr>
        <w:ind w:firstLine="709"/>
        <w:jc w:val="both"/>
        <w:rPr>
          <w:rFonts w:ascii="Arial" w:hAnsi="Arial" w:cs="Arial"/>
          <w:sz w:val="24"/>
          <w:szCs w:val="24"/>
        </w:rPr>
      </w:pPr>
      <w:r w:rsidRPr="00304123">
        <w:rPr>
          <w:rFonts w:ascii="Arial" w:hAnsi="Arial" w:cs="Arial"/>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w:t>
      </w:r>
      <w:r w:rsidRPr="00304123">
        <w:rPr>
          <w:rFonts w:ascii="Arial" w:hAnsi="Arial" w:cs="Arial"/>
          <w:sz w:val="24"/>
          <w:szCs w:val="24"/>
        </w:rPr>
        <w:lastRenderedPageBreak/>
        <w:t>предусмотренных пунктом 4 статьи 39.24 Земельного кодекса Российской Федерации.</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Срок публичного сервитута определяется решением о его установлении.</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8. Сервитут, публичный сервитут должны </w:t>
      </w:r>
      <w:proofErr w:type="gramStart"/>
      <w:r w:rsidRPr="00304123">
        <w:rPr>
          <w:rFonts w:ascii="Arial" w:hAnsi="Arial" w:cs="Arial"/>
          <w:sz w:val="24"/>
          <w:szCs w:val="24"/>
        </w:rPr>
        <w:t>устанавливаться и осуществляться</w:t>
      </w:r>
      <w:proofErr w:type="gramEnd"/>
      <w:r w:rsidRPr="00304123">
        <w:rPr>
          <w:rFonts w:ascii="Arial" w:hAnsi="Arial" w:cs="Arial"/>
          <w:sz w:val="24"/>
          <w:szCs w:val="24"/>
        </w:rPr>
        <w:t xml:space="preserve">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10. </w:t>
      </w:r>
      <w:proofErr w:type="gramStart"/>
      <w:r w:rsidRPr="00304123">
        <w:rPr>
          <w:rFonts w:ascii="Arial" w:hAnsi="Arial" w:cs="Arial"/>
          <w:sz w:val="24"/>
          <w:szCs w:val="24"/>
        </w:rPr>
        <w:t>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w:t>
      </w:r>
      <w:proofErr w:type="gramEnd"/>
      <w:r w:rsidRPr="00304123">
        <w:rPr>
          <w:rFonts w:ascii="Arial" w:hAnsi="Arial" w:cs="Arial"/>
          <w:sz w:val="24"/>
          <w:szCs w:val="24"/>
        </w:rPr>
        <w:t xml:space="preserve"> или юридическому лицу, на условиях публичного сервитута не осуществляется. </w:t>
      </w:r>
      <w:proofErr w:type="gramStart"/>
      <w:r w:rsidRPr="00304123">
        <w:rPr>
          <w:rFonts w:ascii="Arial" w:hAnsi="Arial" w:cs="Arial"/>
          <w:sz w:val="24"/>
          <w:szCs w:val="24"/>
        </w:rPr>
        <w:t>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roofErr w:type="gramEnd"/>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 xml:space="preserve">13. </w:t>
      </w:r>
      <w:proofErr w:type="gramStart"/>
      <w:r w:rsidRPr="00304123">
        <w:rPr>
          <w:rFonts w:ascii="Arial" w:hAnsi="Arial" w:cs="Arial"/>
          <w:sz w:val="24"/>
          <w:szCs w:val="24"/>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304123">
        <w:rPr>
          <w:rFonts w:ascii="Arial" w:hAnsi="Arial" w:cs="Arial"/>
          <w:sz w:val="24"/>
          <w:szCs w:val="24"/>
        </w:rPr>
        <w:lastRenderedPageBreak/>
        <w:t>местного самоуправления, установивших публичный сервитут, соразмерную плату, если иное не предусмотрено Земельным кодексом Российской Федерации.</w:t>
      </w:r>
      <w:proofErr w:type="gramEnd"/>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620797" w:rsidRPr="00304123" w:rsidRDefault="00620797" w:rsidP="00620797">
      <w:pPr>
        <w:ind w:firstLine="709"/>
        <w:jc w:val="both"/>
        <w:rPr>
          <w:rFonts w:ascii="Arial" w:hAnsi="Arial" w:cs="Arial"/>
          <w:sz w:val="21"/>
          <w:szCs w:val="21"/>
        </w:rPr>
      </w:pPr>
      <w:r w:rsidRPr="00304123">
        <w:rPr>
          <w:rFonts w:ascii="Arial" w:hAnsi="Arial" w:cs="Arial"/>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620797" w:rsidRPr="00304123" w:rsidRDefault="00620797" w:rsidP="00620797">
      <w:pPr>
        <w:ind w:firstLine="709"/>
        <w:jc w:val="both"/>
        <w:rPr>
          <w:rFonts w:ascii="Arial" w:hAnsi="Arial" w:cs="Arial"/>
          <w:sz w:val="24"/>
          <w:szCs w:val="24"/>
        </w:rPr>
      </w:pPr>
      <w:r w:rsidRPr="00304123">
        <w:rPr>
          <w:rFonts w:ascii="Arial" w:hAnsi="Arial" w:cs="Arial"/>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w:t>
      </w:r>
      <w:proofErr w:type="gramStart"/>
      <w:r w:rsidRPr="00304123">
        <w:rPr>
          <w:rFonts w:ascii="Arial" w:hAnsi="Arial" w:cs="Arial"/>
          <w:sz w:val="24"/>
          <w:szCs w:val="24"/>
        </w:rPr>
        <w:t>и</w:t>
      </w:r>
      <w:proofErr w:type="gramEnd"/>
      <w:r w:rsidRPr="00304123">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620797" w:rsidRPr="00304123" w:rsidRDefault="00620797" w:rsidP="00620797">
      <w:pPr>
        <w:widowControl w:val="0"/>
        <w:jc w:val="both"/>
        <w:rPr>
          <w:rFonts w:ascii="Arial" w:hAnsi="Arial" w:cs="Arial"/>
          <w:sz w:val="24"/>
          <w:szCs w:val="24"/>
        </w:rPr>
      </w:pPr>
      <w:r w:rsidRPr="00304123">
        <w:rPr>
          <w:rFonts w:ascii="Arial" w:hAnsi="Arial" w:cs="Arial"/>
          <w:sz w:val="24"/>
          <w:szCs w:val="24"/>
        </w:rPr>
        <w:tab/>
      </w:r>
    </w:p>
    <w:p w:rsidR="00620797" w:rsidRPr="00304123" w:rsidRDefault="00620797" w:rsidP="00620797">
      <w:pPr>
        <w:widowControl w:val="0"/>
        <w:ind w:firstLine="540"/>
        <w:jc w:val="both"/>
        <w:rPr>
          <w:rFonts w:ascii="Arial" w:hAnsi="Arial" w:cs="Arial"/>
          <w:sz w:val="24"/>
          <w:szCs w:val="24"/>
        </w:rPr>
      </w:pPr>
      <w:r w:rsidRPr="00304123">
        <w:rPr>
          <w:rFonts w:ascii="Arial" w:hAnsi="Arial" w:cs="Arial"/>
          <w:sz w:val="24"/>
          <w:szCs w:val="24"/>
        </w:rPr>
        <w:t>2) часть 1 статьи 14 изложить в следующей редакции:</w:t>
      </w:r>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t>«1. </w:t>
      </w:r>
      <w:hyperlink r:id="rId4" w:anchor="dst100015" w:history="1">
        <w:proofErr w:type="gramStart"/>
        <w:r w:rsidRPr="00304123">
          <w:rPr>
            <w:rFonts w:ascii="Arial" w:hAnsi="Arial" w:cs="Arial"/>
            <w:sz w:val="24"/>
            <w:szCs w:val="24"/>
          </w:rPr>
          <w:t>Разрешение</w:t>
        </w:r>
      </w:hyperlink>
      <w:r w:rsidRPr="00304123">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 w:history="1">
        <w:r w:rsidRPr="00304123">
          <w:rPr>
            <w:rFonts w:ascii="Arial" w:hAnsi="Arial" w:cs="Arial"/>
            <w:sz w:val="24"/>
            <w:szCs w:val="24"/>
          </w:rPr>
          <w:t>частью 1.1</w:t>
        </w:r>
      </w:hyperlink>
      <w:r w:rsidRPr="00304123">
        <w:rPr>
          <w:rFonts w:ascii="Arial" w:hAnsi="Arial" w:cs="Arial"/>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w:t>
      </w:r>
      <w:r w:rsidRPr="00304123">
        <w:rPr>
          <w:rFonts w:ascii="Arial" w:hAnsi="Arial" w:cs="Arial"/>
          <w:sz w:val="24"/>
          <w:szCs w:val="24"/>
        </w:rPr>
        <w:lastRenderedPageBreak/>
        <w:t>межевания территории не требуется), при осуществлении строительства, реконструкции объекта</w:t>
      </w:r>
      <w:proofErr w:type="gramEnd"/>
      <w:r w:rsidRPr="00304123">
        <w:rPr>
          <w:rFonts w:ascii="Arial" w:hAnsi="Arial" w:cs="Arial"/>
          <w:sz w:val="24"/>
          <w:szCs w:val="24"/>
        </w:rPr>
        <w:t xml:space="preserve"> </w:t>
      </w:r>
      <w:proofErr w:type="gramStart"/>
      <w:r w:rsidRPr="00304123">
        <w:rPr>
          <w:rFonts w:ascii="Arial" w:hAnsi="Arial" w:cs="Arial"/>
          <w:sz w:val="24"/>
          <w:szCs w:val="24"/>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Pr="00304123">
        <w:rPr>
          <w:rFonts w:ascii="Arial" w:hAnsi="Arial" w:cs="Arial"/>
          <w:sz w:val="24"/>
          <w:szCs w:val="24"/>
        </w:rPr>
        <w:t xml:space="preserve">, для </w:t>
      </w:r>
      <w:proofErr w:type="gramStart"/>
      <w:r w:rsidRPr="00304123">
        <w:rPr>
          <w:rFonts w:ascii="Arial" w:hAnsi="Arial" w:cs="Arial"/>
          <w:sz w:val="24"/>
          <w:szCs w:val="24"/>
        </w:rPr>
        <w:t>размещения</w:t>
      </w:r>
      <w:proofErr w:type="gramEnd"/>
      <w:r w:rsidRPr="00304123">
        <w:rPr>
          <w:rFonts w:ascii="Arial" w:hAnsi="Arial" w:cs="Arial"/>
          <w:sz w:val="24"/>
          <w:szCs w:val="24"/>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roofErr w:type="gramStart"/>
      <w:r w:rsidRPr="00304123">
        <w:rPr>
          <w:rFonts w:ascii="Arial" w:hAnsi="Arial" w:cs="Arial"/>
          <w:sz w:val="24"/>
          <w:szCs w:val="24"/>
        </w:rPr>
        <w:t>.»;</w:t>
      </w:r>
      <w:proofErr w:type="gramEnd"/>
    </w:p>
    <w:p w:rsidR="00620797" w:rsidRPr="00304123" w:rsidRDefault="00620797" w:rsidP="00620797">
      <w:pPr>
        <w:shd w:val="clear" w:color="auto" w:fill="FFFFFF"/>
        <w:spacing w:line="290" w:lineRule="atLeast"/>
        <w:ind w:firstLine="540"/>
        <w:jc w:val="both"/>
        <w:rPr>
          <w:rFonts w:ascii="Arial" w:hAnsi="Arial" w:cs="Arial"/>
          <w:sz w:val="24"/>
          <w:szCs w:val="24"/>
        </w:rPr>
      </w:pPr>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t>3) часть 1 статьи 15 изложить в следующей редакции:</w:t>
      </w:r>
    </w:p>
    <w:p w:rsidR="00620797" w:rsidRPr="00304123" w:rsidRDefault="00620797" w:rsidP="00620797">
      <w:pPr>
        <w:shd w:val="clear" w:color="auto" w:fill="FFFFFF"/>
        <w:spacing w:line="290" w:lineRule="atLeast"/>
        <w:ind w:firstLine="540"/>
        <w:jc w:val="both"/>
        <w:rPr>
          <w:rFonts w:ascii="Arial" w:hAnsi="Arial" w:cs="Arial"/>
          <w:sz w:val="24"/>
          <w:szCs w:val="24"/>
        </w:rPr>
      </w:pPr>
      <w:bookmarkStart w:id="0" w:name="dst2883"/>
      <w:bookmarkEnd w:id="0"/>
      <w:r w:rsidRPr="00304123">
        <w:rPr>
          <w:rFonts w:ascii="Arial" w:hAnsi="Arial" w:cs="Arial"/>
          <w:sz w:val="24"/>
          <w:szCs w:val="24"/>
        </w:rPr>
        <w:t xml:space="preserve">«1. </w:t>
      </w:r>
      <w:proofErr w:type="gramStart"/>
      <w:r w:rsidRPr="00304123">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04123">
        <w:rPr>
          <w:rFonts w:ascii="Arial" w:hAnsi="Arial" w:cs="Arial"/>
          <w:sz w:val="24"/>
          <w:szCs w:val="24"/>
        </w:rPr>
        <w:t xml:space="preserve"> </w:t>
      </w:r>
      <w:proofErr w:type="gramStart"/>
      <w:r w:rsidRPr="00304123">
        <w:rPr>
          <w:rFonts w:ascii="Arial" w:hAnsi="Arial" w:cs="Arial"/>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04123">
        <w:rPr>
          <w:rFonts w:ascii="Arial" w:hAnsi="Arial" w:cs="Arial"/>
          <w:sz w:val="24"/>
          <w:szCs w:val="24"/>
        </w:rPr>
        <w:t xml:space="preserve"> земельным и иным законодательством Российской Федерации</w:t>
      </w:r>
      <w:proofErr w:type="gramStart"/>
      <w:r w:rsidRPr="00304123">
        <w:rPr>
          <w:rFonts w:ascii="Arial" w:hAnsi="Arial" w:cs="Arial"/>
          <w:sz w:val="24"/>
          <w:szCs w:val="24"/>
        </w:rPr>
        <w:t>.»;</w:t>
      </w:r>
      <w:proofErr w:type="gramEnd"/>
    </w:p>
    <w:p w:rsidR="00620797" w:rsidRPr="00304123" w:rsidRDefault="00620797" w:rsidP="00620797">
      <w:pPr>
        <w:pStyle w:val="1"/>
        <w:shd w:val="clear" w:color="auto" w:fill="FFFFFF"/>
        <w:spacing w:before="0" w:after="144" w:line="290" w:lineRule="atLeast"/>
        <w:ind w:firstLine="540"/>
        <w:jc w:val="both"/>
        <w:rPr>
          <w:rFonts w:cs="Arial"/>
          <w:color w:val="333333"/>
          <w:sz w:val="24"/>
          <w:szCs w:val="24"/>
        </w:rPr>
      </w:pPr>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t>4) часть 1 статьи 16 изложить в следующей редакции:</w:t>
      </w:r>
    </w:p>
    <w:p w:rsidR="00620797" w:rsidRPr="00304123" w:rsidRDefault="00620797" w:rsidP="00620797">
      <w:pPr>
        <w:shd w:val="clear" w:color="auto" w:fill="FFFFFF"/>
        <w:spacing w:after="144" w:line="290" w:lineRule="atLeast"/>
        <w:ind w:firstLine="540"/>
        <w:jc w:val="both"/>
        <w:outlineLvl w:val="0"/>
        <w:rPr>
          <w:rFonts w:ascii="Arial" w:hAnsi="Arial" w:cs="Arial"/>
          <w:sz w:val="24"/>
          <w:szCs w:val="24"/>
        </w:rPr>
      </w:pPr>
      <w:bookmarkStart w:id="1" w:name="dst2622"/>
      <w:bookmarkEnd w:id="1"/>
      <w:r w:rsidRPr="00304123">
        <w:rPr>
          <w:rFonts w:ascii="Arial" w:hAnsi="Arial" w:cs="Arial"/>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304123">
        <w:rPr>
          <w:rFonts w:ascii="Arial" w:hAnsi="Arial" w:cs="Arial"/>
          <w:sz w:val="24"/>
          <w:szCs w:val="24"/>
        </w:rPr>
        <w:t>строительства</w:t>
      </w:r>
      <w:proofErr w:type="gramEnd"/>
      <w:r w:rsidRPr="00304123">
        <w:rPr>
          <w:rFonts w:ascii="Arial" w:hAnsi="Arial" w:cs="Arial"/>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r w:rsidRPr="00304123">
        <w:rPr>
          <w:rFonts w:ascii="Arial" w:hAnsi="Arial" w:cs="Arial"/>
          <w:sz w:val="24"/>
          <w:szCs w:val="24"/>
        </w:rPr>
        <w:lastRenderedPageBreak/>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sidRPr="00304123">
        <w:rPr>
          <w:rFonts w:ascii="Arial" w:hAnsi="Arial" w:cs="Arial"/>
          <w:sz w:val="24"/>
          <w:szCs w:val="24"/>
        </w:rPr>
        <w:t>.»;</w:t>
      </w:r>
      <w:proofErr w:type="gramEnd"/>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t>5) статью 18 дополнить частью 7 следующего содержания:</w:t>
      </w:r>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t xml:space="preserve">«7. </w:t>
      </w:r>
      <w:proofErr w:type="gramStart"/>
      <w:r w:rsidRPr="00304123">
        <w:rPr>
          <w:rFonts w:ascii="Arial" w:hAnsi="Arial" w:cs="Arial"/>
          <w:sz w:val="24"/>
          <w:szCs w:val="24"/>
        </w:rPr>
        <w:t>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w:t>
      </w:r>
      <w:proofErr w:type="gramEnd"/>
      <w:r w:rsidRPr="00304123">
        <w:rPr>
          <w:rFonts w:ascii="Arial" w:hAnsi="Arial" w:cs="Arial"/>
          <w:sz w:val="24"/>
          <w:szCs w:val="24"/>
        </w:rPr>
        <w:t xml:space="preserve"> </w:t>
      </w:r>
      <w:proofErr w:type="gramStart"/>
      <w:r w:rsidRPr="00304123">
        <w:rPr>
          <w:rFonts w:ascii="Arial" w:hAnsi="Arial" w:cs="Arial"/>
          <w:sz w:val="24"/>
          <w:szCs w:val="24"/>
        </w:rPr>
        <w:t>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roofErr w:type="gramEnd"/>
      <w:r w:rsidRPr="00304123">
        <w:rPr>
          <w:rFonts w:ascii="Arial" w:hAnsi="Arial" w:cs="Arial"/>
          <w:sz w:val="24"/>
          <w:szCs w:val="24"/>
        </w:rPr>
        <w:t xml:space="preserve">, </w:t>
      </w:r>
      <w:proofErr w:type="gramStart"/>
      <w:r w:rsidRPr="00304123">
        <w:rPr>
          <w:rFonts w:ascii="Arial" w:hAnsi="Arial" w:cs="Arial"/>
          <w:sz w:val="24"/>
          <w:szCs w:val="24"/>
        </w:rPr>
        <w:t>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 w:anchor="dst10901" w:history="1">
        <w:r w:rsidRPr="00304123">
          <w:rPr>
            <w:rFonts w:ascii="Arial" w:hAnsi="Arial" w:cs="Arial"/>
            <w:sz w:val="24"/>
            <w:szCs w:val="24"/>
          </w:rPr>
          <w:t>пунктом 1 статьи 222</w:t>
        </w:r>
      </w:hyperlink>
      <w:r w:rsidRPr="00304123">
        <w:rPr>
          <w:rFonts w:ascii="Arial" w:hAnsi="Arial" w:cs="Arial"/>
          <w:sz w:val="24"/>
          <w:szCs w:val="24"/>
        </w:rPr>
        <w:t>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roofErr w:type="gramEnd"/>
    </w:p>
    <w:p w:rsidR="00620797" w:rsidRPr="00304123" w:rsidRDefault="00620797" w:rsidP="00620797">
      <w:pPr>
        <w:shd w:val="clear" w:color="auto" w:fill="FFFFFF"/>
        <w:spacing w:line="290" w:lineRule="atLeast"/>
        <w:ind w:firstLine="540"/>
        <w:jc w:val="both"/>
        <w:rPr>
          <w:rFonts w:ascii="Arial" w:hAnsi="Arial" w:cs="Arial"/>
          <w:sz w:val="24"/>
          <w:szCs w:val="24"/>
        </w:rPr>
      </w:pPr>
      <w:bookmarkStart w:id="2" w:name="dst2784"/>
      <w:bookmarkEnd w:id="2"/>
      <w:r w:rsidRPr="00304123">
        <w:rPr>
          <w:rFonts w:ascii="Arial" w:hAnsi="Arial" w:cs="Arial"/>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7" w:anchor="dst10908" w:history="1">
        <w:r w:rsidRPr="00304123">
          <w:rPr>
            <w:rFonts w:ascii="Arial" w:hAnsi="Arial" w:cs="Arial"/>
            <w:sz w:val="24"/>
            <w:szCs w:val="24"/>
          </w:rPr>
          <w:t>пунктом 4 статьи 222</w:t>
        </w:r>
      </w:hyperlink>
      <w:r w:rsidRPr="00304123">
        <w:rPr>
          <w:rFonts w:ascii="Arial" w:hAnsi="Arial" w:cs="Arial"/>
          <w:sz w:val="24"/>
          <w:szCs w:val="24"/>
        </w:rPr>
        <w:t> Гражданского кодекса Российской Федерации;</w:t>
      </w:r>
    </w:p>
    <w:p w:rsidR="00620797" w:rsidRPr="00304123" w:rsidRDefault="00620797" w:rsidP="00620797">
      <w:pPr>
        <w:shd w:val="clear" w:color="auto" w:fill="FFFFFF"/>
        <w:spacing w:line="290" w:lineRule="atLeast"/>
        <w:ind w:firstLine="540"/>
        <w:jc w:val="both"/>
        <w:rPr>
          <w:rFonts w:ascii="Arial" w:hAnsi="Arial" w:cs="Arial"/>
          <w:sz w:val="24"/>
          <w:szCs w:val="24"/>
        </w:rPr>
      </w:pPr>
      <w:bookmarkStart w:id="3" w:name="dst2785"/>
      <w:bookmarkEnd w:id="3"/>
      <w:r w:rsidRPr="00304123">
        <w:rPr>
          <w:rFonts w:ascii="Arial" w:hAnsi="Arial" w:cs="Arial"/>
          <w:sz w:val="24"/>
          <w:szCs w:val="24"/>
        </w:rPr>
        <w:t>2) обратиться в суд с иском о сносе самовольной постройки или ее приведении в соответствие с установленными требованиями;</w:t>
      </w:r>
    </w:p>
    <w:p w:rsidR="00620797" w:rsidRPr="00304123" w:rsidRDefault="00620797" w:rsidP="00620797">
      <w:pPr>
        <w:shd w:val="clear" w:color="auto" w:fill="FFFFFF"/>
        <w:spacing w:line="290" w:lineRule="atLeast"/>
        <w:ind w:firstLine="540"/>
        <w:jc w:val="both"/>
        <w:rPr>
          <w:rFonts w:ascii="Arial" w:hAnsi="Arial" w:cs="Arial"/>
          <w:sz w:val="24"/>
          <w:szCs w:val="24"/>
        </w:rPr>
      </w:pPr>
      <w:bookmarkStart w:id="4" w:name="dst2786"/>
      <w:bookmarkEnd w:id="4"/>
      <w:proofErr w:type="gramStart"/>
      <w:r w:rsidRPr="00304123">
        <w:rPr>
          <w:rFonts w:ascii="Arial" w:hAnsi="Arial" w:cs="Arial"/>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620797" w:rsidRPr="00304123" w:rsidRDefault="00620797" w:rsidP="00620797">
      <w:pPr>
        <w:shd w:val="clear" w:color="auto" w:fill="FFFFFF"/>
        <w:spacing w:after="144" w:line="290" w:lineRule="atLeast"/>
        <w:ind w:firstLine="540"/>
        <w:jc w:val="both"/>
        <w:outlineLvl w:val="0"/>
        <w:rPr>
          <w:rFonts w:ascii="Arial" w:hAnsi="Arial" w:cs="Arial"/>
          <w:b/>
          <w:bCs/>
          <w:color w:val="333333"/>
          <w:kern w:val="36"/>
          <w:sz w:val="24"/>
          <w:szCs w:val="24"/>
        </w:rPr>
      </w:pPr>
    </w:p>
    <w:p w:rsidR="00620797" w:rsidRPr="00304123" w:rsidRDefault="00620797" w:rsidP="00620797">
      <w:pPr>
        <w:shd w:val="clear" w:color="auto" w:fill="FFFFFF"/>
        <w:spacing w:line="290" w:lineRule="atLeast"/>
        <w:ind w:firstLine="540"/>
        <w:jc w:val="both"/>
        <w:rPr>
          <w:rFonts w:ascii="Arial" w:hAnsi="Arial" w:cs="Arial"/>
          <w:sz w:val="24"/>
          <w:szCs w:val="24"/>
        </w:rPr>
      </w:pPr>
      <w:r w:rsidRPr="00304123">
        <w:rPr>
          <w:rFonts w:ascii="Arial" w:hAnsi="Arial" w:cs="Arial"/>
          <w:sz w:val="24"/>
          <w:szCs w:val="24"/>
        </w:rPr>
        <w:lastRenderedPageBreak/>
        <w:t>6) статью 19 дополнить частью 8 следующего содержания:</w:t>
      </w:r>
    </w:p>
    <w:p w:rsidR="00620797" w:rsidRPr="00304123" w:rsidRDefault="00620797" w:rsidP="00620797">
      <w:pPr>
        <w:shd w:val="clear" w:color="auto" w:fill="FFFFFF"/>
        <w:spacing w:after="144" w:line="290" w:lineRule="atLeast"/>
        <w:ind w:firstLine="540"/>
        <w:jc w:val="both"/>
        <w:outlineLvl w:val="0"/>
        <w:rPr>
          <w:rFonts w:ascii="Arial" w:hAnsi="Arial" w:cs="Arial"/>
          <w:sz w:val="24"/>
          <w:szCs w:val="24"/>
        </w:rPr>
      </w:pPr>
      <w:r w:rsidRPr="00304123">
        <w:rPr>
          <w:rFonts w:ascii="Arial" w:hAnsi="Arial" w:cs="Arial"/>
          <w:sz w:val="24"/>
          <w:szCs w:val="24"/>
        </w:rPr>
        <w:t xml:space="preserve">«8. </w:t>
      </w:r>
      <w:proofErr w:type="gramStart"/>
      <w:r w:rsidRPr="00304123">
        <w:rPr>
          <w:rFonts w:ascii="Arial" w:hAnsi="Arial" w:cs="Arial"/>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304123">
          <w:rPr>
            <w:rFonts w:ascii="Arial" w:hAnsi="Arial" w:cs="Arial"/>
            <w:sz w:val="24"/>
            <w:szCs w:val="24"/>
          </w:rPr>
          <w:t>части 2 статьи 55.32</w:t>
        </w:r>
      </w:hyperlink>
      <w:r w:rsidRPr="00304123">
        <w:rPr>
          <w:rFonts w:ascii="Arial" w:hAnsi="Arial" w:cs="Arial"/>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304123">
        <w:rPr>
          <w:rFonts w:ascii="Arial" w:hAnsi="Arial" w:cs="Arial"/>
          <w:sz w:val="24"/>
          <w:szCs w:val="24"/>
        </w:rPr>
        <w:t xml:space="preserve"> </w:t>
      </w:r>
      <w:proofErr w:type="gramStart"/>
      <w:r w:rsidRPr="00304123">
        <w:rPr>
          <w:rFonts w:ascii="Arial" w:hAnsi="Arial" w:cs="Arial"/>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304123">
          <w:rPr>
            <w:rFonts w:ascii="Arial" w:hAnsi="Arial" w:cs="Arial"/>
            <w:sz w:val="24"/>
            <w:szCs w:val="24"/>
          </w:rPr>
          <w:t>части 2 статьи 55.32</w:t>
        </w:r>
      </w:hyperlink>
      <w:r w:rsidRPr="00304123">
        <w:rPr>
          <w:rFonts w:ascii="Arial" w:hAnsi="Arial" w:cs="Arial"/>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304123">
        <w:rPr>
          <w:rFonts w:ascii="Arial" w:hAnsi="Arial" w:cs="Arial"/>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304123">
        <w:rPr>
          <w:rFonts w:ascii="Arial" w:hAnsi="Arial" w:cs="Arial"/>
          <w:sz w:val="24"/>
          <w:szCs w:val="24"/>
        </w:rPr>
        <w:t>.»;</w:t>
      </w:r>
      <w:proofErr w:type="gramEnd"/>
    </w:p>
    <w:p w:rsidR="00620797" w:rsidRPr="00304123" w:rsidRDefault="00620797" w:rsidP="00620797">
      <w:pPr>
        <w:shd w:val="clear" w:color="auto" w:fill="FFFFFF"/>
        <w:spacing w:line="290" w:lineRule="atLeast"/>
        <w:ind w:firstLine="540"/>
        <w:jc w:val="both"/>
        <w:rPr>
          <w:rFonts w:ascii="Arial" w:hAnsi="Arial" w:cs="Arial"/>
          <w:color w:val="333333"/>
          <w:sz w:val="24"/>
          <w:szCs w:val="24"/>
        </w:rPr>
      </w:pPr>
    </w:p>
    <w:p w:rsidR="00620797" w:rsidRPr="00304123" w:rsidRDefault="00620797" w:rsidP="00620797">
      <w:pPr>
        <w:pStyle w:val="12"/>
        <w:tabs>
          <w:tab w:val="left" w:pos="-709"/>
          <w:tab w:val="left" w:pos="709"/>
          <w:tab w:val="left" w:pos="1134"/>
          <w:tab w:val="left" w:pos="1560"/>
        </w:tabs>
        <w:spacing w:after="0" w:line="240" w:lineRule="auto"/>
        <w:ind w:left="0"/>
        <w:jc w:val="both"/>
        <w:rPr>
          <w:rFonts w:ascii="Arial" w:hAnsi="Arial" w:cs="Arial"/>
          <w:sz w:val="24"/>
          <w:szCs w:val="24"/>
          <w:lang w:eastAsia="ru-RU"/>
        </w:rPr>
      </w:pPr>
      <w:r w:rsidRPr="00304123">
        <w:rPr>
          <w:rFonts w:ascii="Arial" w:hAnsi="Arial" w:cs="Arial"/>
          <w:sz w:val="24"/>
          <w:szCs w:val="24"/>
          <w:lang w:eastAsia="ru-RU"/>
        </w:rPr>
        <w:tab/>
        <w:t xml:space="preserve">2. </w:t>
      </w:r>
      <w:proofErr w:type="gramStart"/>
      <w:r w:rsidRPr="00304123">
        <w:rPr>
          <w:rFonts w:ascii="Arial" w:hAnsi="Arial" w:cs="Arial"/>
          <w:sz w:val="24"/>
          <w:szCs w:val="24"/>
          <w:lang w:eastAsia="ru-RU"/>
        </w:rPr>
        <w:t>Разместить изменения</w:t>
      </w:r>
      <w:proofErr w:type="gramEnd"/>
      <w:r w:rsidRPr="00304123">
        <w:rPr>
          <w:rFonts w:ascii="Arial" w:hAnsi="Arial" w:cs="Arial"/>
          <w:sz w:val="24"/>
          <w:szCs w:val="24"/>
          <w:lang w:eastAsia="ru-RU"/>
        </w:rPr>
        <w:t xml:space="preserve"> в Правила землепользования и застройки муниципального образования «Катайгинское сельское поселение» в федеральной государственной информационной системе территориального планирования в сети «Интернет» по адресу: </w:t>
      </w:r>
      <w:hyperlink r:id="rId10" w:history="1">
        <w:r w:rsidRPr="00304123">
          <w:rPr>
            <w:rStyle w:val="a3"/>
            <w:rFonts w:ascii="Arial" w:eastAsia="Calibri" w:hAnsi="Arial" w:cs="Arial"/>
          </w:rPr>
          <w:t>http://fgis.</w:t>
        </w:r>
        <w:r w:rsidRPr="00304123">
          <w:rPr>
            <w:rStyle w:val="a3"/>
            <w:rFonts w:ascii="Arial" w:eastAsia="Calibri" w:hAnsi="Arial" w:cs="Arial"/>
            <w:lang w:val="en-US"/>
          </w:rPr>
          <w:t>economy</w:t>
        </w:r>
        <w:r w:rsidRPr="00304123">
          <w:rPr>
            <w:rStyle w:val="a3"/>
            <w:rFonts w:ascii="Arial" w:eastAsia="Calibri" w:hAnsi="Arial" w:cs="Arial"/>
          </w:rPr>
          <w:t>.</w:t>
        </w:r>
        <w:proofErr w:type="spellStart"/>
        <w:r w:rsidRPr="00304123">
          <w:rPr>
            <w:rStyle w:val="a3"/>
            <w:rFonts w:ascii="Arial" w:eastAsia="Calibri" w:hAnsi="Arial" w:cs="Arial"/>
            <w:lang w:val="en-US"/>
          </w:rPr>
          <w:t>gov</w:t>
        </w:r>
        <w:proofErr w:type="spellEnd"/>
        <w:r w:rsidRPr="00304123">
          <w:rPr>
            <w:rStyle w:val="a3"/>
            <w:rFonts w:ascii="Arial" w:eastAsia="Calibri" w:hAnsi="Arial" w:cs="Arial"/>
          </w:rPr>
          <w:t>.</w:t>
        </w:r>
        <w:proofErr w:type="spellStart"/>
        <w:r w:rsidRPr="00304123">
          <w:rPr>
            <w:rStyle w:val="a3"/>
            <w:rFonts w:ascii="Arial" w:eastAsia="Calibri" w:hAnsi="Arial" w:cs="Arial"/>
          </w:rPr>
          <w:t>ru</w:t>
        </w:r>
        <w:proofErr w:type="spellEnd"/>
      </w:hyperlink>
      <w:r w:rsidRPr="00304123">
        <w:rPr>
          <w:rStyle w:val="a3"/>
          <w:rFonts w:ascii="Arial" w:eastAsia="Calibri" w:hAnsi="Arial" w:cs="Arial"/>
        </w:rPr>
        <w:t>.</w:t>
      </w:r>
    </w:p>
    <w:p w:rsidR="00620797" w:rsidRPr="00304123" w:rsidRDefault="00620797" w:rsidP="00620797">
      <w:pPr>
        <w:pStyle w:val="Default"/>
        <w:tabs>
          <w:tab w:val="left" w:pos="-709"/>
          <w:tab w:val="left" w:pos="709"/>
          <w:tab w:val="left" w:pos="1134"/>
          <w:tab w:val="left" w:pos="1560"/>
        </w:tabs>
        <w:jc w:val="both"/>
        <w:rPr>
          <w:rFonts w:ascii="Arial" w:hAnsi="Arial" w:cs="Arial"/>
          <w:color w:val="auto"/>
        </w:rPr>
      </w:pPr>
      <w:r w:rsidRPr="00304123">
        <w:rPr>
          <w:rFonts w:ascii="Arial" w:hAnsi="Arial" w:cs="Arial"/>
          <w:color w:val="auto"/>
        </w:rPr>
        <w:tab/>
        <w:t>3. Настоящее решение вступает в силу со дня его официального опубликования в информационном вестнике Верхнекетского района «Территория».</w:t>
      </w:r>
    </w:p>
    <w:p w:rsidR="00620797" w:rsidRPr="00304123" w:rsidRDefault="00620797" w:rsidP="00620797">
      <w:pPr>
        <w:pStyle w:val="Default"/>
        <w:tabs>
          <w:tab w:val="left" w:pos="-709"/>
          <w:tab w:val="left" w:pos="709"/>
          <w:tab w:val="left" w:pos="1134"/>
          <w:tab w:val="left" w:pos="1560"/>
        </w:tabs>
        <w:jc w:val="both"/>
        <w:rPr>
          <w:rFonts w:ascii="Arial" w:hAnsi="Arial" w:cs="Arial"/>
          <w:color w:val="auto"/>
        </w:rPr>
      </w:pPr>
      <w:r w:rsidRPr="00304123">
        <w:rPr>
          <w:rFonts w:ascii="Arial" w:hAnsi="Arial" w:cs="Arial"/>
          <w:color w:val="auto"/>
        </w:rPr>
        <w:tab/>
        <w:t xml:space="preserve">4. </w:t>
      </w:r>
      <w:proofErr w:type="gramStart"/>
      <w:r w:rsidRPr="00304123">
        <w:rPr>
          <w:rFonts w:ascii="Arial" w:hAnsi="Arial" w:cs="Arial"/>
          <w:color w:val="auto"/>
        </w:rPr>
        <w:t>Разместить решение</w:t>
      </w:r>
      <w:proofErr w:type="gramEnd"/>
      <w:r w:rsidRPr="00304123">
        <w:rPr>
          <w:rFonts w:ascii="Arial" w:hAnsi="Arial" w:cs="Arial"/>
          <w:color w:val="auto"/>
        </w:rPr>
        <w:t xml:space="preserve"> на официальном сайте Администрации Верхнекетского района.</w:t>
      </w:r>
    </w:p>
    <w:p w:rsidR="00620797" w:rsidRPr="00304123" w:rsidRDefault="00620797" w:rsidP="00620797">
      <w:pPr>
        <w:pStyle w:val="Default"/>
        <w:tabs>
          <w:tab w:val="left" w:pos="-709"/>
          <w:tab w:val="left" w:pos="709"/>
          <w:tab w:val="left" w:pos="1134"/>
          <w:tab w:val="left" w:pos="1560"/>
        </w:tabs>
        <w:ind w:right="-1"/>
        <w:jc w:val="both"/>
        <w:rPr>
          <w:rFonts w:ascii="Arial" w:hAnsi="Arial" w:cs="Arial"/>
          <w:color w:val="auto"/>
        </w:rPr>
      </w:pPr>
      <w:r w:rsidRPr="00304123">
        <w:rPr>
          <w:rFonts w:ascii="Arial" w:hAnsi="Arial" w:cs="Arial"/>
          <w:color w:val="auto"/>
        </w:rPr>
        <w:tab/>
      </w:r>
    </w:p>
    <w:p w:rsidR="00620797" w:rsidRPr="00304123" w:rsidRDefault="00620797" w:rsidP="00620797">
      <w:pPr>
        <w:pStyle w:val="Default"/>
        <w:tabs>
          <w:tab w:val="left" w:pos="-709"/>
          <w:tab w:val="left" w:pos="709"/>
          <w:tab w:val="left" w:pos="1134"/>
          <w:tab w:val="left" w:pos="1560"/>
        </w:tabs>
        <w:ind w:right="-143"/>
        <w:jc w:val="both"/>
        <w:rPr>
          <w:rFonts w:ascii="Arial" w:hAnsi="Arial" w:cs="Arial"/>
          <w:color w:val="auto"/>
        </w:rPr>
      </w:pPr>
    </w:p>
    <w:p w:rsidR="00620797" w:rsidRPr="00304123" w:rsidRDefault="00620797" w:rsidP="00620797">
      <w:pPr>
        <w:pStyle w:val="11"/>
        <w:spacing w:line="240" w:lineRule="exact"/>
        <w:jc w:val="both"/>
        <w:rPr>
          <w:rFonts w:ascii="Arial" w:hAnsi="Arial" w:cs="Arial"/>
          <w:sz w:val="24"/>
          <w:szCs w:val="24"/>
        </w:rPr>
      </w:pPr>
      <w:r w:rsidRPr="00304123">
        <w:rPr>
          <w:rFonts w:ascii="Arial" w:hAnsi="Arial" w:cs="Arial"/>
          <w:sz w:val="24"/>
          <w:szCs w:val="24"/>
        </w:rPr>
        <w:t xml:space="preserve"> И.о. Главы Катайгинского</w:t>
      </w:r>
    </w:p>
    <w:p w:rsidR="00620797" w:rsidRPr="004145E0" w:rsidRDefault="00620797" w:rsidP="00620797">
      <w:pPr>
        <w:pStyle w:val="11"/>
        <w:spacing w:line="240" w:lineRule="exact"/>
        <w:jc w:val="both"/>
        <w:rPr>
          <w:rFonts w:ascii="Arial" w:hAnsi="Arial" w:cs="Arial"/>
          <w:sz w:val="24"/>
          <w:szCs w:val="24"/>
        </w:rPr>
      </w:pPr>
      <w:r w:rsidRPr="00304123">
        <w:rPr>
          <w:rFonts w:ascii="Arial" w:hAnsi="Arial" w:cs="Arial"/>
          <w:sz w:val="24"/>
          <w:szCs w:val="24"/>
        </w:rPr>
        <w:t xml:space="preserve"> сельского поселения</w:t>
      </w:r>
      <w:r w:rsidRPr="00304123">
        <w:rPr>
          <w:rFonts w:ascii="Arial" w:hAnsi="Arial" w:cs="Arial"/>
          <w:sz w:val="24"/>
          <w:szCs w:val="24"/>
        </w:rPr>
        <w:tab/>
      </w:r>
      <w:r w:rsidRPr="00304123">
        <w:rPr>
          <w:rFonts w:ascii="Arial" w:hAnsi="Arial" w:cs="Arial"/>
          <w:sz w:val="24"/>
          <w:szCs w:val="24"/>
        </w:rPr>
        <w:tab/>
      </w:r>
      <w:r w:rsidRPr="00304123">
        <w:rPr>
          <w:rFonts w:ascii="Arial" w:hAnsi="Arial" w:cs="Arial"/>
          <w:sz w:val="24"/>
          <w:szCs w:val="24"/>
        </w:rPr>
        <w:tab/>
      </w:r>
      <w:r w:rsidRPr="00304123">
        <w:rPr>
          <w:rFonts w:ascii="Arial" w:hAnsi="Arial" w:cs="Arial"/>
          <w:sz w:val="24"/>
          <w:szCs w:val="24"/>
        </w:rPr>
        <w:tab/>
        <w:t xml:space="preserve">                                  Л.Л. Шило</w:t>
      </w:r>
    </w:p>
    <w:p w:rsidR="00620797" w:rsidRPr="004145E0" w:rsidRDefault="00620797" w:rsidP="00620797">
      <w:pPr>
        <w:pStyle w:val="11"/>
        <w:spacing w:line="240" w:lineRule="exact"/>
        <w:rPr>
          <w:rFonts w:ascii="Arial" w:hAnsi="Arial" w:cs="Arial"/>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371F72" w:rsidRDefault="00371F7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p w:rsidR="006429C2" w:rsidRDefault="006429C2" w:rsidP="006429C2">
      <w:pPr>
        <w:pStyle w:val="11"/>
        <w:spacing w:after="120"/>
        <w:jc w:val="center"/>
        <w:rPr>
          <w:rFonts w:ascii="Arial" w:hAnsi="Arial" w:cs="Arial"/>
          <w:b/>
          <w:bCs/>
          <w:spacing w:val="34"/>
          <w:sz w:val="24"/>
          <w:szCs w:val="24"/>
        </w:rPr>
      </w:pPr>
    </w:p>
    <w:sectPr w:rsidR="006429C2" w:rsidSect="00A77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D39"/>
    <w:rsid w:val="000137C1"/>
    <w:rsid w:val="001754B0"/>
    <w:rsid w:val="001E6B1A"/>
    <w:rsid w:val="00255728"/>
    <w:rsid w:val="0026477B"/>
    <w:rsid w:val="00304123"/>
    <w:rsid w:val="00371F72"/>
    <w:rsid w:val="003B257E"/>
    <w:rsid w:val="00437CC4"/>
    <w:rsid w:val="004403FA"/>
    <w:rsid w:val="004958EC"/>
    <w:rsid w:val="004E4AAD"/>
    <w:rsid w:val="00501F5C"/>
    <w:rsid w:val="005071E4"/>
    <w:rsid w:val="005D3D6F"/>
    <w:rsid w:val="005E5B5C"/>
    <w:rsid w:val="00620797"/>
    <w:rsid w:val="00625887"/>
    <w:rsid w:val="006429C2"/>
    <w:rsid w:val="0071047B"/>
    <w:rsid w:val="007B2F84"/>
    <w:rsid w:val="0082492A"/>
    <w:rsid w:val="0082539B"/>
    <w:rsid w:val="008753EB"/>
    <w:rsid w:val="008B677D"/>
    <w:rsid w:val="008D7E29"/>
    <w:rsid w:val="00921B8A"/>
    <w:rsid w:val="00994F10"/>
    <w:rsid w:val="00A77AC4"/>
    <w:rsid w:val="00B27947"/>
    <w:rsid w:val="00BC2492"/>
    <w:rsid w:val="00C32D39"/>
    <w:rsid w:val="00C54BAC"/>
    <w:rsid w:val="00D41AE6"/>
    <w:rsid w:val="00EC6631"/>
    <w:rsid w:val="00F7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39"/>
    <w:rPr>
      <w:rFonts w:ascii="Calibri" w:eastAsia="Calibri" w:hAnsi="Calibri" w:cs="Calibri"/>
    </w:rPr>
  </w:style>
  <w:style w:type="paragraph" w:styleId="1">
    <w:name w:val="heading 1"/>
    <w:basedOn w:val="a"/>
    <w:next w:val="a"/>
    <w:link w:val="10"/>
    <w:qFormat/>
    <w:rsid w:val="00620797"/>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32D39"/>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C32D39"/>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сновной текст 21"/>
    <w:basedOn w:val="11"/>
    <w:rsid w:val="00C32D39"/>
    <w:rPr>
      <w:rFonts w:ascii="Calibri" w:eastAsia="Calibri" w:hAnsi="Calibri" w:cs="Calibri"/>
      <w:sz w:val="24"/>
      <w:szCs w:val="24"/>
    </w:rPr>
  </w:style>
  <w:style w:type="paragraph" w:customStyle="1" w:styleId="ConsPlusNormal">
    <w:name w:val="ConsPlusNormal"/>
    <w:rsid w:val="006429C2"/>
    <w:pPr>
      <w:widowControl w:val="0"/>
      <w:autoSpaceDE w:val="0"/>
      <w:autoSpaceDN w:val="0"/>
      <w:spacing w:after="0" w:line="240" w:lineRule="auto"/>
    </w:pPr>
    <w:rPr>
      <w:rFonts w:ascii="Calibri" w:eastAsia="Calibri" w:hAnsi="Calibri" w:cs="Calibri"/>
      <w:lang w:eastAsia="ru-RU"/>
    </w:rPr>
  </w:style>
  <w:style w:type="character" w:styleId="a3">
    <w:name w:val="Hyperlink"/>
    <w:basedOn w:val="a0"/>
    <w:uiPriority w:val="99"/>
    <w:semiHidden/>
    <w:unhideWhenUsed/>
    <w:rsid w:val="006429C2"/>
    <w:rPr>
      <w:color w:val="0000FF"/>
      <w:u w:val="single"/>
    </w:rPr>
  </w:style>
  <w:style w:type="character" w:customStyle="1" w:styleId="apple-converted-space">
    <w:name w:val="apple-converted-space"/>
    <w:basedOn w:val="a0"/>
    <w:rsid w:val="00371F72"/>
  </w:style>
  <w:style w:type="paragraph" w:styleId="a4">
    <w:name w:val="Normal (Web)"/>
    <w:basedOn w:val="a"/>
    <w:rsid w:val="00371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20797"/>
    <w:rPr>
      <w:rFonts w:ascii="Arial" w:eastAsia="Times New Roman" w:hAnsi="Arial" w:cs="Times New Roman"/>
      <w:b/>
      <w:bCs/>
      <w:kern w:val="32"/>
      <w:sz w:val="32"/>
      <w:szCs w:val="32"/>
    </w:rPr>
  </w:style>
  <w:style w:type="paragraph" w:customStyle="1" w:styleId="Default">
    <w:name w:val="Default"/>
    <w:rsid w:val="006207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Абзац списка1"/>
    <w:basedOn w:val="a"/>
    <w:rsid w:val="00620797"/>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14756977">
      <w:bodyDiv w:val="1"/>
      <w:marLeft w:val="0"/>
      <w:marRight w:val="0"/>
      <w:marTop w:val="0"/>
      <w:marBottom w:val="0"/>
      <w:divBdr>
        <w:top w:val="none" w:sz="0" w:space="0" w:color="auto"/>
        <w:left w:val="none" w:sz="0" w:space="0" w:color="auto"/>
        <w:bottom w:val="none" w:sz="0" w:space="0" w:color="auto"/>
        <w:right w:val="none" w:sz="0" w:space="0" w:color="auto"/>
      </w:divBdr>
    </w:div>
    <w:div w:id="12631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7cb66e0f239f00b0e1d59f167cd46beb2182ece1/" TargetMode="External"/><Relationship Id="rId3" Type="http://schemas.openxmlformats.org/officeDocument/2006/relationships/webSettings" Target="webSettings.xml"/><Relationship Id="rId7" Type="http://schemas.openxmlformats.org/officeDocument/2006/relationships/hyperlink" Target="http://www.consultant.ru/document/cons_doc_LAW_300822/f670878d88ab83726bd1804b82668b84b027802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0822/f670878d88ab83726bd1804b82668b84b027802e/" TargetMode="External"/><Relationship Id="rId11" Type="http://schemas.openxmlformats.org/officeDocument/2006/relationships/fontTable" Target="fontTable.xml"/><Relationship Id="rId5" Type="http://schemas.openxmlformats.org/officeDocument/2006/relationships/hyperlink" Target="consultantplus://offline/ref=3E050393C1529095D0C0D075DCFDE800BBE6D91640D13DFF132B991A24A9F4CEB3C90AE05CE23CYFD" TargetMode="External"/><Relationship Id="rId10" Type="http://schemas.openxmlformats.org/officeDocument/2006/relationships/hyperlink" Target="http://fgis.economy.gov.ru" TargetMode="External"/><Relationship Id="rId4" Type="http://schemas.openxmlformats.org/officeDocument/2006/relationships/hyperlink" Target="http://www.consultant.ru/document/cons_doc_LAW_177972/a5aae5a048692e064fd3cb93ae1e9572cd2d74b3/" TargetMode="External"/><Relationship Id="rId9" Type="http://schemas.openxmlformats.org/officeDocument/2006/relationships/hyperlink" Target="http://www.consultant.ru/document/cons_doc_LAW_301011/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2019-01-22T08:20:00Z</dcterms:created>
  <dcterms:modified xsi:type="dcterms:W3CDTF">2019-06-07T09:41:00Z</dcterms:modified>
</cp:coreProperties>
</file>